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40" w:type="dxa"/>
        <w:tblInd w:w="-162" w:type="dxa"/>
        <w:tblLook w:val="0620" w:firstRow="1" w:lastRow="0" w:firstColumn="0" w:lastColumn="0" w:noHBand="1" w:noVBand="1"/>
      </w:tblPr>
      <w:tblGrid>
        <w:gridCol w:w="14940"/>
      </w:tblGrid>
      <w:tr w:rsidR="00775EAE" w:rsidRPr="00557CA3" w:rsidTr="00427983">
        <w:trPr>
          <w:trHeight w:val="363"/>
          <w:tblHeader/>
        </w:trPr>
        <w:tc>
          <w:tcPr>
            <w:tcW w:w="14940" w:type="dxa"/>
            <w:shd w:val="clear" w:color="auto" w:fill="C6D9F1" w:themeFill="text2" w:themeFillTint="33"/>
          </w:tcPr>
          <w:p w:rsidR="00775EAE" w:rsidRPr="00557CA3" w:rsidRDefault="00775EAE" w:rsidP="00B9070D">
            <w:pPr>
              <w:jc w:val="center"/>
              <w:rPr>
                <w:rFonts w:asciiTheme="minorHAnsi" w:hAnsiTheme="minorHAnsi" w:cstheme="minorHAnsi"/>
                <w:b/>
              </w:rPr>
            </w:pPr>
            <w:bookmarkStart w:id="0" w:name="_GoBack"/>
            <w:bookmarkEnd w:id="0"/>
            <w:r w:rsidRPr="00557CA3">
              <w:rPr>
                <w:rFonts w:asciiTheme="minorHAnsi" w:hAnsiTheme="minorHAnsi" w:cstheme="minorHAnsi"/>
                <w:b/>
              </w:rPr>
              <w:t>Focus Area: Strong Families</w:t>
            </w:r>
          </w:p>
          <w:p w:rsidR="00E349DF" w:rsidRPr="00557CA3" w:rsidRDefault="00E349DF" w:rsidP="00B9070D">
            <w:pPr>
              <w:jc w:val="center"/>
              <w:rPr>
                <w:rFonts w:asciiTheme="minorHAnsi" w:hAnsiTheme="minorHAnsi" w:cstheme="minorHAnsi"/>
                <w:b/>
              </w:rPr>
            </w:pPr>
          </w:p>
        </w:tc>
      </w:tr>
      <w:tr w:rsidR="00775EAE" w:rsidRPr="00557CA3" w:rsidTr="005B55A4">
        <w:trPr>
          <w:trHeight w:val="613"/>
          <w:tblHeader/>
        </w:trPr>
        <w:tc>
          <w:tcPr>
            <w:tcW w:w="14940" w:type="dxa"/>
            <w:shd w:val="clear" w:color="auto" w:fill="DBE5F1" w:themeFill="accent1" w:themeFillTint="33"/>
          </w:tcPr>
          <w:p w:rsidR="00AD3BED" w:rsidRPr="00557CA3" w:rsidRDefault="00775EAE" w:rsidP="00427983">
            <w:pPr>
              <w:rPr>
                <w:rFonts w:asciiTheme="minorHAnsi" w:hAnsiTheme="minorHAnsi" w:cstheme="minorHAnsi"/>
                <w:b/>
              </w:rPr>
            </w:pPr>
            <w:r w:rsidRPr="00557CA3">
              <w:rPr>
                <w:rFonts w:asciiTheme="minorHAnsi" w:hAnsiTheme="minorHAnsi" w:cstheme="minorHAnsi"/>
                <w:b/>
              </w:rPr>
              <w:t>Goal:</w:t>
            </w:r>
            <w:r w:rsidR="008F3630" w:rsidRPr="00557CA3">
              <w:rPr>
                <w:rFonts w:asciiTheme="minorHAnsi" w:hAnsiTheme="minorHAnsi" w:cstheme="minorHAnsi"/>
                <w:b/>
              </w:rPr>
              <w:t xml:space="preserve"> </w:t>
            </w:r>
            <w:r w:rsidRPr="00557CA3">
              <w:rPr>
                <w:rFonts w:asciiTheme="minorHAnsi" w:hAnsiTheme="minorHAnsi" w:cstheme="minorHAnsi"/>
                <w:b/>
              </w:rPr>
              <w:t>All families of young children are supported in their parenting and have the knowledge, skills, confidence, and</w:t>
            </w:r>
            <w:r w:rsidRPr="00557CA3">
              <w:rPr>
                <w:rFonts w:asciiTheme="minorHAnsi" w:hAnsiTheme="minorHAnsi" w:cstheme="minorHAnsi"/>
                <w:b/>
                <w:color w:val="FFFFFF" w:themeColor="background1"/>
              </w:rPr>
              <w:t xml:space="preserve"> </w:t>
            </w:r>
            <w:r w:rsidRPr="00557CA3">
              <w:rPr>
                <w:rFonts w:asciiTheme="minorHAnsi" w:hAnsiTheme="minorHAnsi" w:cstheme="minorHAnsi"/>
                <w:b/>
              </w:rPr>
              <w:t>resources they need to raise their children in healthy and nurturing environments.</w:t>
            </w:r>
          </w:p>
        </w:tc>
      </w:tr>
    </w:tbl>
    <w:tbl>
      <w:tblPr>
        <w:tblStyle w:val="TableGrid3"/>
        <w:tblW w:w="14940" w:type="dxa"/>
        <w:tblInd w:w="-162" w:type="dxa"/>
        <w:tblLook w:val="0620" w:firstRow="1" w:lastRow="0" w:firstColumn="0" w:lastColumn="0" w:noHBand="1" w:noVBand="1"/>
      </w:tblPr>
      <w:tblGrid>
        <w:gridCol w:w="14940"/>
      </w:tblGrid>
      <w:tr w:rsidR="008E13D8" w:rsidRPr="00557CA3" w:rsidTr="006F4A92">
        <w:trPr>
          <w:trHeight w:val="337"/>
        </w:trPr>
        <w:tc>
          <w:tcPr>
            <w:tcW w:w="14940" w:type="dxa"/>
            <w:shd w:val="clear" w:color="auto" w:fill="DBE5F1" w:themeFill="accent1" w:themeFillTint="33"/>
          </w:tcPr>
          <w:p w:rsidR="008E13D8" w:rsidRPr="00557CA3" w:rsidRDefault="008E13D8" w:rsidP="006F4A92">
            <w:pPr>
              <w:pStyle w:val="ARegularBullet"/>
              <w:numPr>
                <w:ilvl w:val="0"/>
                <w:numId w:val="0"/>
              </w:numPr>
              <w:ind w:left="360" w:hanging="360"/>
              <w:rPr>
                <w:rFonts w:cstheme="minorHAnsi"/>
                <w:sz w:val="24"/>
                <w:szCs w:val="24"/>
              </w:rPr>
            </w:pPr>
            <w:r w:rsidRPr="00557CA3">
              <w:rPr>
                <w:rFonts w:cstheme="minorHAnsi"/>
                <w:b/>
                <w:sz w:val="24"/>
                <w:szCs w:val="24"/>
              </w:rPr>
              <w:t xml:space="preserve">Objective 1: </w:t>
            </w:r>
            <w:r w:rsidRPr="00557CA3">
              <w:rPr>
                <w:rFonts w:cstheme="minorHAnsi"/>
                <w:sz w:val="24"/>
                <w:szCs w:val="24"/>
              </w:rPr>
              <w:t>Focus state efforts on effectively engaging and increasing parent voice in state policies and programs.</w:t>
            </w:r>
          </w:p>
        </w:tc>
      </w:tr>
      <w:tr w:rsidR="008E13D8" w:rsidRPr="00557CA3" w:rsidTr="0084408F">
        <w:trPr>
          <w:trHeight w:val="422"/>
        </w:trPr>
        <w:tc>
          <w:tcPr>
            <w:tcW w:w="14940" w:type="dxa"/>
            <w:tcBorders>
              <w:bottom w:val="single" w:sz="4" w:space="0" w:color="auto"/>
            </w:tcBorders>
          </w:tcPr>
          <w:p w:rsidR="008E13D8" w:rsidRPr="00557CA3" w:rsidRDefault="008E13D8" w:rsidP="006F4A92">
            <w:pPr>
              <w:pStyle w:val="ARegularBullet"/>
              <w:numPr>
                <w:ilvl w:val="0"/>
                <w:numId w:val="32"/>
              </w:numPr>
              <w:rPr>
                <w:rFonts w:cstheme="minorHAnsi"/>
                <w:sz w:val="24"/>
                <w:szCs w:val="24"/>
              </w:rPr>
            </w:pPr>
            <w:r w:rsidRPr="00557CA3">
              <w:rPr>
                <w:rFonts w:cstheme="minorHAnsi"/>
                <w:b/>
                <w:sz w:val="24"/>
                <w:szCs w:val="24"/>
              </w:rPr>
              <w:t>Priority Action</w:t>
            </w:r>
            <w:r w:rsidRPr="00557CA3">
              <w:rPr>
                <w:rFonts w:cstheme="minorHAnsi"/>
                <w:sz w:val="24"/>
                <w:szCs w:val="24"/>
              </w:rPr>
              <w:t xml:space="preserve">: Promote parent voice and effective culturally competent family engagement strategies in all early childhood programs and services. </w:t>
            </w:r>
          </w:p>
        </w:tc>
      </w:tr>
      <w:tr w:rsidR="003612EC" w:rsidRPr="00557CA3" w:rsidTr="005E2410">
        <w:trPr>
          <w:trHeight w:val="422"/>
        </w:trPr>
        <w:tc>
          <w:tcPr>
            <w:tcW w:w="14940" w:type="dxa"/>
            <w:shd w:val="clear" w:color="auto" w:fill="auto"/>
          </w:tcPr>
          <w:p w:rsidR="003612EC" w:rsidRPr="00557CA3" w:rsidRDefault="003612EC" w:rsidP="006F4A92">
            <w:pPr>
              <w:pStyle w:val="ARegularBullet"/>
              <w:numPr>
                <w:ilvl w:val="0"/>
                <w:numId w:val="0"/>
              </w:numPr>
              <w:ind w:left="702"/>
              <w:rPr>
                <w:rFonts w:cstheme="minorHAnsi"/>
                <w:b/>
                <w:sz w:val="24"/>
                <w:szCs w:val="24"/>
              </w:rPr>
            </w:pPr>
            <w:r>
              <w:rPr>
                <w:rFonts w:cstheme="minorHAnsi"/>
                <w:b/>
                <w:sz w:val="24"/>
                <w:szCs w:val="24"/>
              </w:rPr>
              <w:t xml:space="preserve">Strategy 1: </w:t>
            </w:r>
            <w:r w:rsidR="00E619F4">
              <w:rPr>
                <w:rFonts w:cstheme="minorHAnsi"/>
                <w:sz w:val="24"/>
                <w:szCs w:val="24"/>
              </w:rPr>
              <w:t>Develop</w:t>
            </w:r>
            <w:r w:rsidR="002F28CB">
              <w:rPr>
                <w:rFonts w:cstheme="minorHAnsi"/>
                <w:sz w:val="24"/>
                <w:szCs w:val="24"/>
              </w:rPr>
              <w:t xml:space="preserve"> a</w:t>
            </w:r>
            <w:r w:rsidRPr="00DF7C2A">
              <w:rPr>
                <w:rFonts w:cstheme="minorHAnsi"/>
                <w:sz w:val="24"/>
                <w:szCs w:val="24"/>
              </w:rPr>
              <w:t xml:space="preserve"> guidance document to promote </w:t>
            </w:r>
            <w:r w:rsidR="00DF7C2A" w:rsidRPr="00DF7C2A">
              <w:rPr>
                <w:rFonts w:cstheme="minorHAnsi"/>
                <w:sz w:val="24"/>
                <w:szCs w:val="24"/>
              </w:rPr>
              <w:t>parent voice and family engagement.</w:t>
            </w:r>
            <w:r w:rsidR="00DF7C2A">
              <w:rPr>
                <w:rFonts w:cstheme="minorHAnsi"/>
                <w:b/>
                <w:sz w:val="24"/>
                <w:szCs w:val="24"/>
              </w:rPr>
              <w:t xml:space="preserve">  </w:t>
            </w:r>
            <w:r>
              <w:rPr>
                <w:rFonts w:cstheme="minorHAnsi"/>
                <w:b/>
                <w:sz w:val="24"/>
                <w:szCs w:val="24"/>
              </w:rPr>
              <w:t xml:space="preserve"> </w:t>
            </w:r>
          </w:p>
        </w:tc>
      </w:tr>
      <w:tr w:rsidR="00DF7C2A" w:rsidRPr="00557CA3" w:rsidTr="005E2410">
        <w:trPr>
          <w:trHeight w:val="422"/>
        </w:trPr>
        <w:tc>
          <w:tcPr>
            <w:tcW w:w="14940" w:type="dxa"/>
            <w:shd w:val="clear" w:color="auto" w:fill="auto"/>
          </w:tcPr>
          <w:p w:rsidR="00DF7C2A" w:rsidRPr="00557CA3" w:rsidDel="003612EC" w:rsidRDefault="00DF7C2A" w:rsidP="006F4A92">
            <w:pPr>
              <w:pStyle w:val="ARegularBullet"/>
              <w:numPr>
                <w:ilvl w:val="0"/>
                <w:numId w:val="0"/>
              </w:numPr>
              <w:ind w:left="702"/>
              <w:rPr>
                <w:rFonts w:cstheme="minorHAnsi"/>
                <w:b/>
                <w:sz w:val="24"/>
                <w:szCs w:val="24"/>
              </w:rPr>
            </w:pPr>
            <w:r>
              <w:rPr>
                <w:rFonts w:cstheme="minorHAnsi"/>
                <w:b/>
                <w:sz w:val="24"/>
                <w:szCs w:val="24"/>
              </w:rPr>
              <w:t xml:space="preserve">Strategy 2: </w:t>
            </w:r>
            <w:r w:rsidR="002F28CB">
              <w:rPr>
                <w:rFonts w:cstheme="minorHAnsi"/>
                <w:sz w:val="24"/>
                <w:szCs w:val="24"/>
              </w:rPr>
              <w:t>S</w:t>
            </w:r>
            <w:r w:rsidRPr="00DF7C2A">
              <w:rPr>
                <w:rFonts w:cstheme="minorHAnsi"/>
                <w:sz w:val="24"/>
                <w:szCs w:val="24"/>
              </w:rPr>
              <w:t>upport the development of a statewide campaign to promote family supports and services that incorporate the core principles of parental resilience and enhancing protective factors as a framework for all health, education, and human service programs.</w:t>
            </w:r>
          </w:p>
        </w:tc>
      </w:tr>
      <w:tr w:rsidR="006E0E9E" w:rsidRPr="00557CA3" w:rsidTr="006F4A92">
        <w:trPr>
          <w:trHeight w:val="422"/>
        </w:trPr>
        <w:tc>
          <w:tcPr>
            <w:tcW w:w="14940" w:type="dxa"/>
          </w:tcPr>
          <w:p w:rsidR="006E0E9E" w:rsidRPr="00557CA3" w:rsidDel="003612EC" w:rsidRDefault="006E0E9E" w:rsidP="00E619F4">
            <w:pPr>
              <w:pStyle w:val="ARegularBullet"/>
              <w:numPr>
                <w:ilvl w:val="0"/>
                <w:numId w:val="0"/>
              </w:numPr>
              <w:ind w:left="702"/>
              <w:rPr>
                <w:rFonts w:cstheme="minorHAnsi"/>
                <w:b/>
                <w:sz w:val="24"/>
                <w:szCs w:val="24"/>
              </w:rPr>
            </w:pPr>
            <w:r w:rsidRPr="006E0E9E">
              <w:rPr>
                <w:rFonts w:cstheme="minorHAnsi"/>
                <w:b/>
                <w:sz w:val="24"/>
                <w:szCs w:val="24"/>
              </w:rPr>
              <w:t xml:space="preserve">Strategy 3: </w:t>
            </w:r>
            <w:r w:rsidRPr="006E0E9E">
              <w:rPr>
                <w:rFonts w:cstheme="minorHAnsi"/>
                <w:sz w:val="24"/>
                <w:szCs w:val="24"/>
              </w:rPr>
              <w:t>Su</w:t>
            </w:r>
            <w:r w:rsidR="00E619F4">
              <w:rPr>
                <w:rFonts w:cstheme="minorHAnsi"/>
                <w:sz w:val="24"/>
                <w:szCs w:val="24"/>
              </w:rPr>
              <w:t>pport early education programs, including those participating in QUALITYstarsNY,</w:t>
            </w:r>
            <w:r w:rsidRPr="006E0E9E">
              <w:rPr>
                <w:rFonts w:cstheme="minorHAnsi"/>
                <w:sz w:val="24"/>
                <w:szCs w:val="24"/>
              </w:rPr>
              <w:t xml:space="preserve"> in engaging and empowering parents/caregivers and support positive parenting practices that enhance early learning.</w:t>
            </w:r>
          </w:p>
        </w:tc>
      </w:tr>
    </w:tbl>
    <w:tbl>
      <w:tblPr>
        <w:tblStyle w:val="TableGrid"/>
        <w:tblW w:w="14940" w:type="dxa"/>
        <w:tblInd w:w="-162" w:type="dxa"/>
        <w:shd w:val="clear" w:color="auto" w:fill="DBE5F1" w:themeFill="accent1" w:themeFillTint="33"/>
        <w:tblLook w:val="0620" w:firstRow="1" w:lastRow="0" w:firstColumn="0" w:lastColumn="0" w:noHBand="1" w:noVBand="1"/>
      </w:tblPr>
      <w:tblGrid>
        <w:gridCol w:w="14940"/>
      </w:tblGrid>
      <w:tr w:rsidR="00775EAE" w:rsidRPr="00557CA3" w:rsidTr="006348CF">
        <w:trPr>
          <w:trHeight w:val="597"/>
        </w:trPr>
        <w:tc>
          <w:tcPr>
            <w:tcW w:w="14940" w:type="dxa"/>
            <w:tcBorders>
              <w:bottom w:val="single" w:sz="4" w:space="0" w:color="auto"/>
            </w:tcBorders>
            <w:shd w:val="clear" w:color="auto" w:fill="DBE5F1" w:themeFill="accent1" w:themeFillTint="33"/>
          </w:tcPr>
          <w:p w:rsidR="00775EAE" w:rsidRPr="00557CA3" w:rsidRDefault="008E13D8" w:rsidP="00427983">
            <w:pPr>
              <w:pStyle w:val="abbullet"/>
              <w:rPr>
                <w:rFonts w:cstheme="minorHAnsi"/>
                <w:sz w:val="24"/>
                <w:szCs w:val="24"/>
              </w:rPr>
            </w:pPr>
            <w:r w:rsidRPr="00557CA3">
              <w:rPr>
                <w:rFonts w:cstheme="minorHAnsi"/>
                <w:b/>
                <w:sz w:val="24"/>
                <w:szCs w:val="24"/>
              </w:rPr>
              <w:t>Objective 2</w:t>
            </w:r>
            <w:r w:rsidR="00021B79" w:rsidRPr="00557CA3">
              <w:rPr>
                <w:rFonts w:cstheme="minorHAnsi"/>
                <w:b/>
                <w:sz w:val="24"/>
                <w:szCs w:val="24"/>
              </w:rPr>
              <w:t>:</w:t>
            </w:r>
            <w:r w:rsidR="00021B79" w:rsidRPr="00557CA3">
              <w:rPr>
                <w:rFonts w:cstheme="minorHAnsi"/>
                <w:sz w:val="24"/>
                <w:szCs w:val="24"/>
              </w:rPr>
              <w:t xml:space="preserve"> Increase opportunities for all families to gain the knowledge, skills, confidence, and social supports needed to nurture the health, safety, and positive development of children.</w:t>
            </w:r>
          </w:p>
        </w:tc>
      </w:tr>
      <w:tr w:rsidR="00C846B6" w:rsidRPr="00557CA3" w:rsidTr="006348CF">
        <w:trPr>
          <w:trHeight w:val="597"/>
        </w:trPr>
        <w:tc>
          <w:tcPr>
            <w:tcW w:w="14940" w:type="dxa"/>
            <w:shd w:val="clear" w:color="auto" w:fill="auto"/>
            <w:vAlign w:val="center"/>
          </w:tcPr>
          <w:p w:rsidR="00C846B6" w:rsidRPr="00557CA3" w:rsidRDefault="00BC6BC0" w:rsidP="00BC2B64">
            <w:pPr>
              <w:pStyle w:val="abbullet"/>
              <w:numPr>
                <w:ilvl w:val="0"/>
                <w:numId w:val="32"/>
              </w:numPr>
              <w:ind w:left="342" w:hanging="270"/>
              <w:rPr>
                <w:rFonts w:cstheme="minorHAnsi"/>
                <w:color w:val="365F91" w:themeColor="accent1" w:themeShade="BF"/>
                <w:sz w:val="24"/>
                <w:szCs w:val="24"/>
              </w:rPr>
            </w:pPr>
            <w:r w:rsidRPr="00557CA3">
              <w:rPr>
                <w:rFonts w:cstheme="minorHAnsi"/>
                <w:b/>
                <w:sz w:val="24"/>
                <w:szCs w:val="24"/>
              </w:rPr>
              <w:t>Priority Action</w:t>
            </w:r>
            <w:r w:rsidR="00C846B6" w:rsidRPr="00557CA3">
              <w:rPr>
                <w:rFonts w:cstheme="minorHAnsi"/>
                <w:b/>
                <w:sz w:val="24"/>
                <w:szCs w:val="24"/>
              </w:rPr>
              <w:t>:</w:t>
            </w:r>
            <w:r w:rsidR="008F3630" w:rsidRPr="00557CA3">
              <w:rPr>
                <w:rFonts w:cstheme="minorHAnsi"/>
                <w:b/>
                <w:sz w:val="24"/>
                <w:szCs w:val="24"/>
              </w:rPr>
              <w:t xml:space="preserve"> </w:t>
            </w:r>
            <w:r w:rsidR="00A806F9" w:rsidRPr="00557CA3">
              <w:rPr>
                <w:rFonts w:cstheme="minorHAnsi"/>
                <w:sz w:val="24"/>
                <w:szCs w:val="24"/>
              </w:rPr>
              <w:t xml:space="preserve">Support work to increase </w:t>
            </w:r>
            <w:r w:rsidR="00570693" w:rsidRPr="00557CA3">
              <w:rPr>
                <w:rFonts w:cstheme="minorHAnsi"/>
                <w:sz w:val="24"/>
                <w:szCs w:val="24"/>
              </w:rPr>
              <w:t xml:space="preserve">the availability and quality of </w:t>
            </w:r>
            <w:r w:rsidR="00A806F9" w:rsidRPr="00557CA3">
              <w:rPr>
                <w:rFonts w:cstheme="minorHAnsi"/>
                <w:sz w:val="24"/>
                <w:szCs w:val="24"/>
              </w:rPr>
              <w:t>parenting education</w:t>
            </w:r>
            <w:r w:rsidR="00570693" w:rsidRPr="00557CA3">
              <w:rPr>
                <w:rFonts w:cstheme="minorHAnsi"/>
                <w:sz w:val="24"/>
                <w:szCs w:val="24"/>
              </w:rPr>
              <w:t xml:space="preserve"> and other resources for parents</w:t>
            </w:r>
            <w:r w:rsidR="00A806F9" w:rsidRPr="00557CA3">
              <w:rPr>
                <w:rFonts w:cstheme="minorHAnsi"/>
                <w:sz w:val="24"/>
                <w:szCs w:val="24"/>
              </w:rPr>
              <w:t>.</w:t>
            </w:r>
            <w:r w:rsidR="00A806F9" w:rsidRPr="00557CA3">
              <w:rPr>
                <w:rFonts w:cstheme="minorHAnsi"/>
                <w:b/>
                <w:sz w:val="24"/>
                <w:szCs w:val="24"/>
              </w:rPr>
              <w:t xml:space="preserve"> </w:t>
            </w:r>
          </w:p>
        </w:tc>
      </w:tr>
      <w:tr w:rsidR="00C846B6" w:rsidRPr="00557CA3" w:rsidTr="006348CF">
        <w:trPr>
          <w:trHeight w:val="368"/>
        </w:trPr>
        <w:tc>
          <w:tcPr>
            <w:tcW w:w="14940" w:type="dxa"/>
            <w:shd w:val="clear" w:color="auto" w:fill="auto"/>
            <w:vAlign w:val="center"/>
          </w:tcPr>
          <w:p w:rsidR="00A806F9" w:rsidRPr="00557CA3" w:rsidRDefault="00C846B6" w:rsidP="006734AD">
            <w:pPr>
              <w:ind w:left="720"/>
              <w:rPr>
                <w:rFonts w:asciiTheme="minorHAnsi" w:hAnsiTheme="minorHAnsi" w:cstheme="minorHAnsi"/>
              </w:rPr>
            </w:pPr>
            <w:r w:rsidRPr="00557CA3">
              <w:rPr>
                <w:rFonts w:asciiTheme="minorHAnsi" w:hAnsiTheme="minorHAnsi" w:cstheme="minorHAnsi"/>
                <w:b/>
              </w:rPr>
              <w:t xml:space="preserve">Strategy </w:t>
            </w:r>
            <w:r w:rsidR="00D027C5" w:rsidRPr="00557CA3">
              <w:rPr>
                <w:rFonts w:asciiTheme="minorHAnsi" w:hAnsiTheme="minorHAnsi" w:cstheme="minorHAnsi"/>
                <w:b/>
              </w:rPr>
              <w:t>1</w:t>
            </w:r>
            <w:r w:rsidRPr="00557CA3">
              <w:rPr>
                <w:rFonts w:asciiTheme="minorHAnsi" w:hAnsiTheme="minorHAnsi" w:cstheme="minorHAnsi"/>
                <w:b/>
              </w:rPr>
              <w:t xml:space="preserve">: </w:t>
            </w:r>
            <w:r w:rsidR="009E4BFD">
              <w:rPr>
                <w:rFonts w:asciiTheme="minorHAnsi" w:hAnsiTheme="minorHAnsi" w:cstheme="minorHAnsi"/>
              </w:rPr>
              <w:t xml:space="preserve">Identify and </w:t>
            </w:r>
            <w:r w:rsidR="00DA3C01">
              <w:rPr>
                <w:rFonts w:asciiTheme="minorHAnsi" w:hAnsiTheme="minorHAnsi" w:cstheme="minorHAnsi"/>
              </w:rPr>
              <w:t>promote cross-systems models to support and</w:t>
            </w:r>
            <w:r w:rsidR="009E4BFD">
              <w:rPr>
                <w:rFonts w:asciiTheme="minorHAnsi" w:hAnsiTheme="minorHAnsi" w:cstheme="minorHAnsi"/>
              </w:rPr>
              <w:t xml:space="preserve"> i</w:t>
            </w:r>
            <w:r w:rsidRPr="00557CA3">
              <w:rPr>
                <w:rFonts w:asciiTheme="minorHAnsi" w:hAnsiTheme="minorHAnsi" w:cstheme="minorHAnsi"/>
              </w:rPr>
              <w:t>ncrease the awareness</w:t>
            </w:r>
            <w:r w:rsidR="00D027C5" w:rsidRPr="00557CA3">
              <w:rPr>
                <w:rFonts w:asciiTheme="minorHAnsi" w:hAnsiTheme="minorHAnsi" w:cstheme="minorHAnsi"/>
              </w:rPr>
              <w:t xml:space="preserve"> of the importance and the availability of parenting education programs across the state.</w:t>
            </w:r>
          </w:p>
        </w:tc>
      </w:tr>
      <w:tr w:rsidR="00D027C5" w:rsidRPr="00557CA3" w:rsidTr="006348CF">
        <w:trPr>
          <w:trHeight w:val="404"/>
        </w:trPr>
        <w:tc>
          <w:tcPr>
            <w:tcW w:w="14940" w:type="dxa"/>
            <w:shd w:val="clear" w:color="auto" w:fill="auto"/>
          </w:tcPr>
          <w:p w:rsidR="00A806F9" w:rsidRPr="006A01DB" w:rsidRDefault="00D027C5" w:rsidP="00BD1D40">
            <w:pPr>
              <w:ind w:left="720"/>
              <w:rPr>
                <w:rFonts w:asciiTheme="minorHAnsi" w:hAnsiTheme="minorHAnsi" w:cstheme="minorHAnsi"/>
              </w:rPr>
            </w:pPr>
            <w:r w:rsidRPr="00557CA3">
              <w:rPr>
                <w:rFonts w:asciiTheme="minorHAnsi" w:hAnsiTheme="minorHAnsi" w:cstheme="minorHAnsi"/>
                <w:b/>
              </w:rPr>
              <w:t xml:space="preserve">Strategy 2: </w:t>
            </w:r>
            <w:r w:rsidR="006A01DB">
              <w:rPr>
                <w:rFonts w:asciiTheme="minorHAnsi" w:hAnsiTheme="minorHAnsi" w:cstheme="minorHAnsi"/>
                <w:i/>
              </w:rPr>
              <w:t xml:space="preserve"> </w:t>
            </w:r>
            <w:r w:rsidR="00A11905" w:rsidRPr="00A11905">
              <w:rPr>
                <w:rFonts w:asciiTheme="minorHAnsi" w:hAnsiTheme="minorHAnsi" w:cstheme="minorHAnsi"/>
              </w:rPr>
              <w:t>P</w:t>
            </w:r>
            <w:r w:rsidR="003B621F" w:rsidRPr="00A11905">
              <w:rPr>
                <w:rFonts w:asciiTheme="minorHAnsi" w:hAnsiTheme="minorHAnsi" w:cstheme="minorHAnsi"/>
              </w:rPr>
              <w:t>r</w:t>
            </w:r>
            <w:r w:rsidR="003B621F">
              <w:rPr>
                <w:rFonts w:asciiTheme="minorHAnsi" w:hAnsiTheme="minorHAnsi" w:cstheme="minorHAnsi"/>
              </w:rPr>
              <w:t>omote state and community level efforts to support</w:t>
            </w:r>
            <w:r w:rsidR="00BF348C">
              <w:rPr>
                <w:rFonts w:asciiTheme="minorHAnsi" w:hAnsiTheme="minorHAnsi" w:cstheme="minorHAnsi"/>
              </w:rPr>
              <w:t xml:space="preserve"> </w:t>
            </w:r>
            <w:r w:rsidR="00BD1D40">
              <w:rPr>
                <w:rFonts w:asciiTheme="minorHAnsi" w:hAnsiTheme="minorHAnsi" w:cstheme="minorHAnsi"/>
              </w:rPr>
              <w:t xml:space="preserve">parents in developing the knowledge and skills they need to raise healthy children.  </w:t>
            </w:r>
          </w:p>
        </w:tc>
      </w:tr>
      <w:tr w:rsidR="00D027C5" w:rsidRPr="00557CA3" w:rsidTr="006348CF">
        <w:trPr>
          <w:trHeight w:val="571"/>
        </w:trPr>
        <w:tc>
          <w:tcPr>
            <w:tcW w:w="14940" w:type="dxa"/>
            <w:shd w:val="clear" w:color="auto" w:fill="auto"/>
          </w:tcPr>
          <w:p w:rsidR="00A806F9" w:rsidRPr="00557CA3" w:rsidRDefault="00D027C5" w:rsidP="006A01DB">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w:t>
            </w:r>
            <w:r w:rsidR="005E2410">
              <w:rPr>
                <w:rFonts w:asciiTheme="minorHAnsi" w:hAnsiTheme="minorHAnsi" w:cstheme="minorHAnsi"/>
              </w:rPr>
              <w:t xml:space="preserve"> </w:t>
            </w:r>
            <w:r w:rsidR="006A01DB">
              <w:rPr>
                <w:rFonts w:asciiTheme="minorHAnsi" w:hAnsiTheme="minorHAnsi" w:cstheme="minorHAnsi"/>
              </w:rPr>
              <w:t xml:space="preserve">Promote existing </w:t>
            </w:r>
            <w:r w:rsidR="006E18AB">
              <w:rPr>
                <w:rFonts w:asciiTheme="minorHAnsi" w:hAnsiTheme="minorHAnsi" w:cstheme="minorHAnsi"/>
              </w:rPr>
              <w:t xml:space="preserve">positive parenting </w:t>
            </w:r>
            <w:r w:rsidR="006A01DB">
              <w:rPr>
                <w:rFonts w:asciiTheme="minorHAnsi" w:hAnsiTheme="minorHAnsi" w:cstheme="minorHAnsi"/>
              </w:rPr>
              <w:t>materials such as</w:t>
            </w:r>
            <w:r w:rsidR="00351DEE" w:rsidRPr="00557CA3">
              <w:rPr>
                <w:rFonts w:asciiTheme="minorHAnsi" w:hAnsiTheme="minorHAnsi" w:cstheme="minorHAnsi"/>
              </w:rPr>
              <w:t xml:space="preserve"> </w:t>
            </w:r>
            <w:r w:rsidR="006A01DB">
              <w:rPr>
                <w:rFonts w:asciiTheme="minorHAnsi" w:hAnsiTheme="minorHAnsi" w:cstheme="minorHAnsi"/>
              </w:rPr>
              <w:t>the NY Parent Guide</w:t>
            </w:r>
            <w:r w:rsidR="006E18AB">
              <w:rPr>
                <w:rFonts w:asciiTheme="minorHAnsi" w:hAnsiTheme="minorHAnsi" w:cstheme="minorHAnsi"/>
              </w:rPr>
              <w:t xml:space="preserve"> and many more</w:t>
            </w:r>
            <w:r w:rsidR="006A01DB">
              <w:rPr>
                <w:rFonts w:asciiTheme="minorHAnsi" w:hAnsiTheme="minorHAnsi" w:cstheme="minorHAnsi"/>
              </w:rPr>
              <w:t>.</w:t>
            </w:r>
          </w:p>
        </w:tc>
      </w:tr>
      <w:tr w:rsidR="00824CB4" w:rsidRPr="00557CA3" w:rsidTr="006348CF">
        <w:trPr>
          <w:trHeight w:val="593"/>
        </w:trPr>
        <w:tc>
          <w:tcPr>
            <w:tcW w:w="14940" w:type="dxa"/>
            <w:shd w:val="clear" w:color="auto" w:fill="DBE5F1" w:themeFill="accent1" w:themeFillTint="33"/>
          </w:tcPr>
          <w:p w:rsidR="00824CB4" w:rsidRPr="00557CA3" w:rsidDel="00DF7C2A" w:rsidRDefault="00824CB4" w:rsidP="006348CF">
            <w:pPr>
              <w:pStyle w:val="abbullet"/>
              <w:rPr>
                <w:rFonts w:cstheme="minorHAnsi"/>
                <w:b/>
              </w:rPr>
            </w:pPr>
            <w:r>
              <w:rPr>
                <w:rFonts w:cstheme="minorHAnsi"/>
                <w:b/>
                <w:sz w:val="24"/>
                <w:szCs w:val="24"/>
              </w:rPr>
              <w:t>O</w:t>
            </w:r>
            <w:r w:rsidRPr="00557CA3">
              <w:rPr>
                <w:rFonts w:cstheme="minorHAnsi"/>
                <w:b/>
                <w:sz w:val="24"/>
                <w:szCs w:val="24"/>
              </w:rPr>
              <w:t xml:space="preserve">bjective 3: </w:t>
            </w:r>
            <w:r w:rsidRPr="006348CF">
              <w:rPr>
                <w:rFonts w:cstheme="minorHAnsi"/>
                <w:sz w:val="24"/>
                <w:szCs w:val="24"/>
              </w:rPr>
              <w:t>Increase the proportion of vulnerable/at risk families (e.g., homeless families, families with children with special needs, children exposed to trauma or violence) that are identified and provided with needed supports and services.</w:t>
            </w:r>
          </w:p>
        </w:tc>
      </w:tr>
      <w:tr w:rsidR="006348CF" w:rsidRPr="00557CA3" w:rsidTr="006348CF">
        <w:trPr>
          <w:trHeight w:val="593"/>
        </w:trPr>
        <w:tc>
          <w:tcPr>
            <w:tcW w:w="14940" w:type="dxa"/>
            <w:shd w:val="clear" w:color="auto" w:fill="auto"/>
          </w:tcPr>
          <w:p w:rsidR="006348CF" w:rsidRDefault="006F0F44" w:rsidP="009C5DD5">
            <w:pPr>
              <w:pStyle w:val="abbullet"/>
              <w:rPr>
                <w:rFonts w:cstheme="minorHAnsi"/>
                <w:b/>
                <w:sz w:val="24"/>
                <w:szCs w:val="24"/>
              </w:rPr>
            </w:pPr>
            <w:r>
              <w:rPr>
                <w:rFonts w:ascii="Calibri" w:eastAsia="Calibri" w:hAnsi="Calibri" w:cs="Calibri"/>
                <w:b/>
                <w:sz w:val="24"/>
                <w:szCs w:val="24"/>
              </w:rPr>
              <w:t xml:space="preserve">C. </w:t>
            </w:r>
            <w:r w:rsidR="00623672" w:rsidRPr="00F36FEC">
              <w:rPr>
                <w:rFonts w:ascii="Calibri" w:eastAsia="Calibri" w:hAnsi="Calibri" w:cs="Calibri"/>
                <w:b/>
                <w:sz w:val="24"/>
                <w:szCs w:val="24"/>
              </w:rPr>
              <w:t xml:space="preserve">Priority Action: </w:t>
            </w:r>
            <w:r w:rsidR="009C5DD5">
              <w:rPr>
                <w:rFonts w:ascii="Calibri" w:eastAsia="Calibri" w:hAnsi="Calibri" w:cs="Calibri"/>
                <w:sz w:val="24"/>
                <w:szCs w:val="24"/>
              </w:rPr>
              <w:t>Direct attention to the challenges that vuln</w:t>
            </w:r>
            <w:r w:rsidR="00327531">
              <w:rPr>
                <w:rFonts w:ascii="Calibri" w:eastAsia="Calibri" w:hAnsi="Calibri" w:cs="Calibri"/>
                <w:sz w:val="24"/>
                <w:szCs w:val="24"/>
              </w:rPr>
              <w:t>erable/at risk families face as well as</w:t>
            </w:r>
            <w:r w:rsidR="009C5DD5">
              <w:rPr>
                <w:rFonts w:ascii="Calibri" w:eastAsia="Calibri" w:hAnsi="Calibri" w:cs="Calibri"/>
                <w:sz w:val="24"/>
                <w:szCs w:val="24"/>
              </w:rPr>
              <w:t xml:space="preserve"> identify and develop potential strategies that introduce greater safety, opportunity, and stability.  </w:t>
            </w:r>
          </w:p>
        </w:tc>
      </w:tr>
      <w:tr w:rsidR="00623672" w:rsidRPr="00557CA3" w:rsidTr="006348CF">
        <w:trPr>
          <w:trHeight w:val="593"/>
        </w:trPr>
        <w:tc>
          <w:tcPr>
            <w:tcW w:w="14940" w:type="dxa"/>
            <w:shd w:val="clear" w:color="auto" w:fill="auto"/>
          </w:tcPr>
          <w:p w:rsidR="00623672" w:rsidRPr="00F36FEC" w:rsidRDefault="00623672" w:rsidP="009A2D8F">
            <w:pPr>
              <w:ind w:left="720"/>
              <w:rPr>
                <w:rFonts w:ascii="Calibri" w:eastAsia="Calibri" w:hAnsi="Calibri" w:cs="Calibri"/>
                <w:b/>
              </w:rPr>
            </w:pPr>
            <w:r w:rsidRPr="00623672">
              <w:rPr>
                <w:rFonts w:ascii="Calibri" w:eastAsia="Calibri" w:hAnsi="Calibri" w:cs="Calibri"/>
                <w:b/>
              </w:rPr>
              <w:t>Strategy 1</w:t>
            </w:r>
            <w:r w:rsidRPr="00623672">
              <w:rPr>
                <w:rFonts w:ascii="Calibri" w:eastAsia="Calibri" w:hAnsi="Calibri" w:cs="Calibri"/>
              </w:rPr>
              <w:t xml:space="preserve">: </w:t>
            </w:r>
            <w:r w:rsidR="009A2D8F">
              <w:rPr>
                <w:rFonts w:ascii="Calibri" w:eastAsia="Calibri" w:hAnsi="Calibri" w:cs="Calibri"/>
              </w:rPr>
              <w:t>Use ECAC quarterly meeting</w:t>
            </w:r>
            <w:r w:rsidR="0016670C">
              <w:rPr>
                <w:rFonts w:ascii="Calibri" w:eastAsia="Calibri" w:hAnsi="Calibri" w:cs="Calibri"/>
              </w:rPr>
              <w:t>s</w:t>
            </w:r>
            <w:r w:rsidR="009A2D8F">
              <w:rPr>
                <w:rFonts w:ascii="Calibri" w:eastAsia="Calibri" w:hAnsi="Calibri" w:cs="Calibri"/>
              </w:rPr>
              <w:t xml:space="preserve"> </w:t>
            </w:r>
            <w:r w:rsidR="0016670C">
              <w:rPr>
                <w:rFonts w:ascii="Calibri" w:eastAsia="Calibri" w:hAnsi="Calibri" w:cs="Calibri"/>
              </w:rPr>
              <w:t xml:space="preserve">and website </w:t>
            </w:r>
            <w:r w:rsidR="009A2D8F">
              <w:rPr>
                <w:rFonts w:ascii="Calibri" w:eastAsia="Calibri" w:hAnsi="Calibri" w:cs="Calibri"/>
              </w:rPr>
              <w:t>as a vehicle to educate members and others</w:t>
            </w:r>
            <w:r w:rsidR="0016670C">
              <w:rPr>
                <w:rFonts w:ascii="Calibri" w:eastAsia="Calibri" w:hAnsi="Calibri" w:cs="Calibri"/>
              </w:rPr>
              <w:t xml:space="preserve"> to </w:t>
            </w:r>
            <w:r w:rsidR="0016670C" w:rsidRPr="0016670C">
              <w:rPr>
                <w:rFonts w:ascii="Calibri" w:eastAsia="Calibri" w:hAnsi="Calibri" w:cs="Calibri"/>
              </w:rPr>
              <w:t>illuminate issues that vulnerable/at risk families face as well as successful models</w:t>
            </w:r>
            <w:r w:rsidR="00BD1D40">
              <w:rPr>
                <w:rFonts w:ascii="Calibri" w:eastAsia="Calibri" w:hAnsi="Calibri" w:cs="Calibri"/>
              </w:rPr>
              <w:t xml:space="preserve"> for addressing those issues</w:t>
            </w:r>
            <w:r w:rsidR="009A2D8F">
              <w:rPr>
                <w:rFonts w:ascii="Calibri" w:eastAsia="Calibri" w:hAnsi="Calibri" w:cs="Calibri"/>
              </w:rPr>
              <w:t xml:space="preserve">.  </w:t>
            </w:r>
          </w:p>
        </w:tc>
      </w:tr>
      <w:tr w:rsidR="002E6E5A" w:rsidRPr="00557CA3" w:rsidTr="00221167">
        <w:trPr>
          <w:trHeight w:val="415"/>
        </w:trPr>
        <w:tc>
          <w:tcPr>
            <w:tcW w:w="14940" w:type="dxa"/>
            <w:shd w:val="clear" w:color="auto" w:fill="auto"/>
          </w:tcPr>
          <w:p w:rsidR="002E6E5A" w:rsidRPr="00623672" w:rsidRDefault="002E6E5A" w:rsidP="00BD1D40">
            <w:pPr>
              <w:ind w:left="720"/>
              <w:rPr>
                <w:rFonts w:ascii="Calibri" w:eastAsia="Calibri" w:hAnsi="Calibri" w:cs="Calibri"/>
                <w:b/>
              </w:rPr>
            </w:pPr>
            <w:r w:rsidRPr="00623672">
              <w:rPr>
                <w:rFonts w:ascii="Calibri" w:eastAsia="Calibri" w:hAnsi="Calibri" w:cs="Calibri"/>
                <w:b/>
              </w:rPr>
              <w:t xml:space="preserve">Strategy </w:t>
            </w:r>
            <w:r>
              <w:rPr>
                <w:rFonts w:ascii="Calibri" w:eastAsia="Calibri" w:hAnsi="Calibri" w:cs="Calibri"/>
                <w:b/>
              </w:rPr>
              <w:t>2</w:t>
            </w:r>
            <w:r w:rsidRPr="00623672">
              <w:rPr>
                <w:rFonts w:ascii="Calibri" w:eastAsia="Calibri" w:hAnsi="Calibri" w:cs="Calibri"/>
              </w:rPr>
              <w:t xml:space="preserve">: </w:t>
            </w:r>
            <w:r w:rsidR="00BD1D40">
              <w:t>Develop a statewide system to identify and provide vulnerable families with evidenced-based, comprehensive home visiting services.</w:t>
            </w:r>
          </w:p>
        </w:tc>
      </w:tr>
    </w:tbl>
    <w:p w:rsidR="00D173F2" w:rsidRDefault="00400423">
      <w:pPr>
        <w:rPr>
          <w:rFonts w:asciiTheme="minorHAnsi" w:hAnsiTheme="minorHAnsi" w:cstheme="minorHAnsi"/>
        </w:rPr>
      </w:pPr>
      <w:r>
        <w:rPr>
          <w:rFonts w:asciiTheme="minorHAnsi" w:hAnsiTheme="minorHAnsi" w:cstheme="minorHAnsi"/>
        </w:rPr>
        <w:t>*A “parent” may include a</w:t>
      </w:r>
      <w:r w:rsidRPr="00400423">
        <w:rPr>
          <w:rFonts w:asciiTheme="minorHAnsi" w:hAnsiTheme="minorHAnsi" w:cstheme="minorHAnsi"/>
        </w:rPr>
        <w:t xml:space="preserve"> mother or father (through birth, adoption, or foster care), a grandparent, partner, family friend, aunt or uncle w</w:t>
      </w:r>
      <w:r>
        <w:rPr>
          <w:rFonts w:asciiTheme="minorHAnsi" w:hAnsiTheme="minorHAnsi" w:cstheme="minorHAnsi"/>
        </w:rPr>
        <w:t>ith parenting responsibilities</w:t>
      </w:r>
      <w:r w:rsidRPr="00400423">
        <w:rPr>
          <w:rFonts w:asciiTheme="minorHAnsi" w:hAnsiTheme="minorHAnsi" w:cstheme="minorHAnsi"/>
        </w:rPr>
        <w:t>.</w:t>
      </w:r>
    </w:p>
    <w:tbl>
      <w:tblPr>
        <w:tblStyle w:val="TableGrid"/>
        <w:tblpPr w:leftFromText="180" w:rightFromText="180" w:vertAnchor="text" w:horzAnchor="margin" w:tblpY="-45"/>
        <w:tblW w:w="0" w:type="auto"/>
        <w:tblLook w:val="04A0" w:firstRow="1" w:lastRow="0" w:firstColumn="1" w:lastColumn="0" w:noHBand="0" w:noVBand="1"/>
      </w:tblPr>
      <w:tblGrid>
        <w:gridCol w:w="14616"/>
      </w:tblGrid>
      <w:tr w:rsidR="003E4432" w:rsidTr="003E4432">
        <w:tc>
          <w:tcPr>
            <w:tcW w:w="14616" w:type="dxa"/>
            <w:shd w:val="clear" w:color="auto" w:fill="E6B8B7"/>
          </w:tcPr>
          <w:p w:rsidR="003E4432" w:rsidRDefault="003E4432" w:rsidP="003E4432">
            <w:pPr>
              <w:tabs>
                <w:tab w:val="left" w:pos="4044"/>
                <w:tab w:val="center" w:pos="7362"/>
              </w:tabs>
              <w:jc w:val="center"/>
              <w:rPr>
                <w:rFonts w:asciiTheme="minorHAnsi" w:hAnsiTheme="minorHAnsi" w:cstheme="minorHAnsi"/>
              </w:rPr>
            </w:pPr>
            <w:r w:rsidRPr="00F36FEC">
              <w:rPr>
                <w:rFonts w:ascii="Calibri" w:eastAsia="Calibri" w:hAnsi="Calibri" w:cs="Calibri"/>
                <w:b/>
              </w:rPr>
              <w:lastRenderedPageBreak/>
              <w:t>Focus Area: HEALTHY CHILDREN</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Goal:</w:t>
            </w:r>
            <w:r w:rsidRPr="00F36FEC">
              <w:rPr>
                <w:rFonts w:ascii="Calibri" w:eastAsia="Calibri" w:hAnsi="Calibri" w:cs="Calibri"/>
              </w:rPr>
              <w:t xml:space="preserve"> </w:t>
            </w:r>
            <w:r w:rsidRPr="00F36FEC">
              <w:rPr>
                <w:rFonts w:ascii="Calibri" w:eastAsia="Calibri" w:hAnsi="Calibri" w:cs="Calibri"/>
                <w:b/>
              </w:rPr>
              <w:t>All young children are healthy and thriving, and have access to comprehensive health care services.</w:t>
            </w:r>
          </w:p>
        </w:tc>
      </w:tr>
      <w:tr w:rsidR="003E4432" w:rsidTr="003E4432">
        <w:tc>
          <w:tcPr>
            <w:tcW w:w="14616" w:type="dxa"/>
            <w:shd w:val="clear" w:color="auto" w:fill="F2DBDB" w:themeFill="accent2" w:themeFillTint="33"/>
          </w:tcPr>
          <w:p w:rsidR="003E4432" w:rsidRDefault="003E4432" w:rsidP="003E4432">
            <w:pPr>
              <w:rPr>
                <w:rFonts w:asciiTheme="minorHAnsi" w:hAnsiTheme="minorHAnsi" w:cstheme="minorHAnsi"/>
              </w:rPr>
            </w:pPr>
            <w:r w:rsidRPr="00F36FEC">
              <w:rPr>
                <w:rFonts w:ascii="Calibri" w:eastAsia="Calibri" w:hAnsi="Calibri" w:cs="Calibri"/>
                <w:b/>
              </w:rPr>
              <w:t>Objective 1:</w:t>
            </w:r>
            <w:r w:rsidRPr="00F36FEC">
              <w:rPr>
                <w:rFonts w:ascii="Calibri" w:eastAsia="Calibri" w:hAnsi="Calibri" w:cs="Calibri"/>
              </w:rPr>
              <w:t xml:space="preserve"> Promote optimal health and development in all domains, including social-emotional development, for all young children</w:t>
            </w:r>
            <w:r>
              <w:rPr>
                <w:rFonts w:ascii="Calibri" w:eastAsia="Calibri" w:hAnsi="Calibri" w:cs="Calibri"/>
              </w:rPr>
              <w:t>.</w:t>
            </w:r>
          </w:p>
        </w:tc>
      </w:tr>
      <w:tr w:rsidR="003E4432" w:rsidTr="003E4432">
        <w:tc>
          <w:tcPr>
            <w:tcW w:w="14616" w:type="dxa"/>
          </w:tcPr>
          <w:p w:rsidR="003E4432" w:rsidRDefault="003E4432" w:rsidP="003E4432">
            <w:pPr>
              <w:rPr>
                <w:rFonts w:asciiTheme="minorHAnsi" w:hAnsiTheme="minorHAnsi" w:cstheme="minorHAnsi"/>
              </w:rPr>
            </w:pPr>
            <w:r>
              <w:rPr>
                <w:rFonts w:ascii="Calibri" w:eastAsia="Calibri" w:hAnsi="Calibri" w:cs="Calibri"/>
                <w:b/>
              </w:rPr>
              <w:t xml:space="preserve">D. </w:t>
            </w:r>
            <w:r w:rsidRPr="00F36FEC">
              <w:rPr>
                <w:rFonts w:ascii="Calibri" w:eastAsia="Calibri" w:hAnsi="Calibri" w:cs="Calibri"/>
                <w:b/>
              </w:rPr>
              <w:t>Priority Action</w:t>
            </w:r>
            <w:r w:rsidRPr="00F36FEC">
              <w:rPr>
                <w:rFonts w:ascii="Calibri" w:eastAsia="Calibri" w:hAnsi="Calibri" w:cs="Calibri"/>
              </w:rPr>
              <w:t>: Promote strategies to support implementation of universal developmental screening and referral in primary care and early care settings.</w:t>
            </w:r>
            <w:r>
              <w:rPr>
                <w:rFonts w:ascii="Calibri" w:eastAsia="Calibri" w:hAnsi="Calibri" w:cs="Calibri"/>
                <w:b/>
              </w:rPr>
              <w:t xml:space="preserve">  </w:t>
            </w:r>
            <w:r w:rsidRPr="00F36FEC">
              <w:rPr>
                <w:rFonts w:ascii="Calibri" w:eastAsia="Calibri" w:hAnsi="Calibri" w:cs="Calibri"/>
                <w:b/>
                <w:color w:val="943634"/>
              </w:rPr>
              <w:t>Increase the number of children 0-5 who receive appropriate developmental screening and referral in NY.</w:t>
            </w:r>
          </w:p>
        </w:tc>
      </w:tr>
      <w:tr w:rsidR="003E4432" w:rsidTr="003E4432">
        <w:tc>
          <w:tcPr>
            <w:tcW w:w="14616" w:type="dxa"/>
          </w:tcPr>
          <w:p w:rsidR="003E4432" w:rsidRPr="00EC10BD" w:rsidRDefault="003E4432" w:rsidP="003E4432">
            <w:pPr>
              <w:ind w:left="720"/>
              <w:rPr>
                <w:rFonts w:asciiTheme="minorHAnsi" w:hAnsiTheme="minorHAnsi" w:cstheme="minorHAnsi"/>
              </w:rPr>
            </w:pPr>
            <w:r w:rsidRPr="00F36FEC">
              <w:rPr>
                <w:rFonts w:ascii="Calibri" w:eastAsia="Calibri" w:hAnsi="Calibri" w:cs="Calibri"/>
                <w:b/>
              </w:rPr>
              <w:t xml:space="preserve">Strategy </w:t>
            </w:r>
            <w:r>
              <w:rPr>
                <w:rFonts w:ascii="Calibri" w:eastAsia="Calibri" w:hAnsi="Calibri" w:cs="Calibri"/>
                <w:b/>
              </w:rPr>
              <w:t>1</w:t>
            </w:r>
            <w:r w:rsidRPr="00F36FEC">
              <w:rPr>
                <w:rFonts w:ascii="Calibri" w:eastAsia="Calibri" w:hAnsi="Calibri" w:cs="Calibri"/>
                <w:b/>
              </w:rPr>
              <w:t>:</w:t>
            </w:r>
            <w:r w:rsidRPr="00EC10BD">
              <w:rPr>
                <w:rFonts w:ascii="Calibri" w:eastAsia="Calibri" w:hAnsi="Calibri" w:cs="Calibri"/>
              </w:rPr>
              <w:t xml:space="preserve"> Recommend and actively participate in key strategic/stakeholder meetings to promote Medicaid and other health policy vehicles to support universal developmental screening in primary care settings</w:t>
            </w:r>
            <w:r>
              <w:rPr>
                <w:rFonts w:ascii="Calibri" w:eastAsia="Calibri" w:hAnsi="Calibri" w:cs="Calibri"/>
              </w:rPr>
              <w:t xml:space="preserve"> that align with Bright Futures.</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w:t>
            </w:r>
            <w:r>
              <w:rPr>
                <w:rFonts w:ascii="Calibri" w:eastAsia="Calibri" w:hAnsi="Calibri" w:cs="Calibri"/>
                <w:b/>
              </w:rPr>
              <w:t>2</w:t>
            </w:r>
            <w:r w:rsidRPr="00F36FEC">
              <w:rPr>
                <w:rFonts w:ascii="Calibri" w:eastAsia="Calibri" w:hAnsi="Calibri" w:cs="Calibri"/>
                <w:b/>
              </w:rPr>
              <w:t xml:space="preserve">:  </w:t>
            </w:r>
            <w:r>
              <w:rPr>
                <w:rFonts w:ascii="Calibri" w:eastAsia="Calibri" w:hAnsi="Calibri" w:cs="Calibri"/>
              </w:rPr>
              <w:t>With Birth to Five, Watch Me Thrive to p</w:t>
            </w:r>
            <w:r w:rsidRPr="00EC10BD">
              <w:rPr>
                <w:rFonts w:ascii="Calibri" w:eastAsia="Calibri" w:hAnsi="Calibri" w:cs="Calibri"/>
              </w:rPr>
              <w:t xml:space="preserve">romote </w:t>
            </w:r>
            <w:r>
              <w:rPr>
                <w:rFonts w:ascii="Calibri" w:eastAsia="Calibri" w:hAnsi="Calibri" w:cs="Calibri"/>
              </w:rPr>
              <w:t>“</w:t>
            </w:r>
            <w:r w:rsidRPr="00EC10BD">
              <w:rPr>
                <w:rFonts w:ascii="Calibri" w:eastAsia="Calibri" w:hAnsi="Calibri" w:cs="Calibri"/>
              </w:rPr>
              <w:t>celebration of milestones</w:t>
            </w:r>
            <w:r>
              <w:rPr>
                <w:rFonts w:ascii="Calibri" w:eastAsia="Calibri" w:hAnsi="Calibri" w:cs="Calibri"/>
              </w:rPr>
              <w:t>”</w:t>
            </w:r>
            <w:r w:rsidRPr="00EC10BD">
              <w:rPr>
                <w:rFonts w:ascii="Calibri" w:eastAsia="Calibri" w:hAnsi="Calibri" w:cs="Calibri"/>
              </w:rPr>
              <w:t xml:space="preserve"> and positive parenting as key areas for parent education within primary care and early care settings</w:t>
            </w:r>
            <w:r>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w:t>
            </w:r>
            <w:r>
              <w:rPr>
                <w:rFonts w:ascii="Calibri" w:eastAsia="Calibri" w:hAnsi="Calibri" w:cs="Calibri"/>
                <w:b/>
              </w:rPr>
              <w:t xml:space="preserve"> 3</w:t>
            </w:r>
            <w:r w:rsidRPr="00F36FEC">
              <w:rPr>
                <w:rFonts w:ascii="Calibri" w:eastAsia="Calibri" w:hAnsi="Calibri" w:cs="Calibri"/>
                <w:b/>
              </w:rPr>
              <w:t xml:space="preserve">: </w:t>
            </w:r>
            <w:r w:rsidRPr="00EC10BD">
              <w:rPr>
                <w:rFonts w:ascii="Calibri" w:eastAsia="Calibri" w:hAnsi="Calibri" w:cs="Calibri"/>
              </w:rPr>
              <w:t xml:space="preserve"> </w:t>
            </w:r>
            <w:r>
              <w:rPr>
                <w:rFonts w:ascii="Calibri" w:eastAsia="Calibri" w:hAnsi="Calibri" w:cs="Calibri"/>
              </w:rPr>
              <w:t>Support the OMH and ECCS’s Healthy Steps program to enhance developmental screenings at the 17 sites across the state.</w:t>
            </w:r>
          </w:p>
        </w:tc>
      </w:tr>
      <w:tr w:rsidR="003E4432" w:rsidTr="003E4432">
        <w:tc>
          <w:tcPr>
            <w:tcW w:w="14616" w:type="dxa"/>
          </w:tcPr>
          <w:p w:rsidR="003E4432" w:rsidRPr="00F36FEC" w:rsidRDefault="003E4432" w:rsidP="003E4432">
            <w:pPr>
              <w:rPr>
                <w:rFonts w:ascii="Calibri" w:eastAsia="Calibri" w:hAnsi="Calibri" w:cs="Calibri"/>
                <w:b/>
              </w:rPr>
            </w:pPr>
            <w:r>
              <w:rPr>
                <w:rFonts w:ascii="Calibri" w:eastAsia="Calibri" w:hAnsi="Calibri" w:cs="Calibri"/>
                <w:b/>
              </w:rPr>
              <w:t xml:space="preserve">E. </w:t>
            </w:r>
            <w:r w:rsidRPr="00F36FEC">
              <w:rPr>
                <w:rFonts w:ascii="Calibri" w:eastAsia="Calibri" w:hAnsi="Calibri" w:cs="Calibri"/>
                <w:b/>
              </w:rPr>
              <w:t>Priority Action:</w:t>
            </w:r>
            <w:r w:rsidRPr="00F36FEC">
              <w:rPr>
                <w:rFonts w:ascii="Calibri" w:eastAsia="Calibri" w:hAnsi="Calibri" w:cs="Calibri"/>
              </w:rPr>
              <w:t xml:space="preserve"> Promote strategies to support implementation of universal maternal depression screening in primary care.  </w:t>
            </w:r>
            <w:r w:rsidRPr="00F36FEC">
              <w:rPr>
                <w:rFonts w:ascii="Calibri" w:eastAsia="Calibri" w:hAnsi="Calibri" w:cs="Calibri"/>
                <w:b/>
                <w:color w:val="943634"/>
              </w:rPr>
              <w:t>Increase early identification, prevention and intervention strategies for maternal depression in NY</w:t>
            </w:r>
            <w:r>
              <w:rPr>
                <w:rFonts w:ascii="Calibri" w:eastAsia="Calibri" w:hAnsi="Calibri" w:cs="Calibri"/>
                <w:b/>
                <w:color w:val="943634"/>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 </w:t>
            </w:r>
            <w:r w:rsidRPr="00F11F8F">
              <w:rPr>
                <w:rFonts w:ascii="Calibri" w:eastAsia="Calibri" w:hAnsi="Calibri" w:cs="Calibri"/>
              </w:rPr>
              <w:t>Recommend and actively participate in key strategic/stakeholder meetings to promote Medicaid and other health policy vehicl</w:t>
            </w:r>
            <w:r>
              <w:rPr>
                <w:rFonts w:ascii="Calibri" w:eastAsia="Calibri" w:hAnsi="Calibri" w:cs="Calibri"/>
              </w:rPr>
              <w:t xml:space="preserve">es to support developmental </w:t>
            </w:r>
            <w:r w:rsidRPr="00F11F8F">
              <w:rPr>
                <w:rFonts w:ascii="Calibri" w:eastAsia="Calibri" w:hAnsi="Calibri" w:cs="Calibri"/>
              </w:rPr>
              <w:t>screening</w:t>
            </w:r>
            <w:r>
              <w:rPr>
                <w:rFonts w:ascii="Calibri" w:eastAsia="Calibri" w:hAnsi="Calibri" w:cs="Calibri"/>
              </w:rPr>
              <w:t>s</w:t>
            </w:r>
            <w:r w:rsidRPr="00F11F8F">
              <w:rPr>
                <w:rFonts w:ascii="Calibri" w:eastAsia="Calibri" w:hAnsi="Calibri" w:cs="Calibri"/>
              </w:rPr>
              <w:t>.</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Strategy 2:</w:t>
            </w:r>
            <w:r w:rsidRPr="004D2720">
              <w:rPr>
                <w:rFonts w:ascii="Calibri" w:eastAsia="Calibri" w:hAnsi="Calibri" w:cs="Calibri"/>
              </w:rPr>
              <w:t xml:space="preserve"> Recommend and actively participate in key strategic/stakeholder meetings to promote Medicaid and other health policy vehicles to support universal maternal depression screening.</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3: </w:t>
            </w:r>
            <w:r w:rsidRPr="004D2720">
              <w:rPr>
                <w:rFonts w:ascii="Calibri" w:eastAsia="Calibri" w:hAnsi="Calibri" w:cs="Calibri"/>
              </w:rPr>
              <w:t>Promote co-located behavioral health strategies to support maternal depression</w:t>
            </w:r>
            <w:r w:rsidRPr="00F36FEC">
              <w:rPr>
                <w:rFonts w:ascii="Calibri" w:eastAsia="Calibri" w:hAnsi="Calibri" w:cs="Calibri"/>
                <w:b/>
              </w:rPr>
              <w:t xml:space="preserve"> </w:t>
            </w:r>
            <w:r w:rsidRPr="004D2720">
              <w:rPr>
                <w:rFonts w:ascii="Calibri" w:eastAsia="Calibri" w:hAnsi="Calibri" w:cs="Calibri"/>
              </w:rPr>
              <w:t>treatment within primary care.</w:t>
            </w:r>
          </w:p>
        </w:tc>
      </w:tr>
      <w:tr w:rsidR="003E4432" w:rsidTr="003E4432">
        <w:tc>
          <w:tcPr>
            <w:tcW w:w="14616" w:type="dxa"/>
          </w:tcPr>
          <w:p w:rsidR="003E4432" w:rsidRPr="00F36FEC" w:rsidRDefault="003E4432" w:rsidP="00D53E49">
            <w:pPr>
              <w:rPr>
                <w:rFonts w:ascii="Calibri" w:eastAsia="Calibri" w:hAnsi="Calibri" w:cs="Calibri"/>
                <w:b/>
              </w:rPr>
            </w:pPr>
            <w:r>
              <w:rPr>
                <w:rFonts w:ascii="Calibri" w:eastAsia="Calibri" w:hAnsi="Calibri" w:cs="Calibri"/>
                <w:b/>
              </w:rPr>
              <w:t xml:space="preserve">F. </w:t>
            </w:r>
            <w:r w:rsidRPr="00F36FEC">
              <w:rPr>
                <w:rFonts w:ascii="Calibri" w:eastAsia="Calibri" w:hAnsi="Calibri" w:cs="Calibri"/>
                <w:b/>
              </w:rPr>
              <w:t xml:space="preserve">Priority Action:  </w:t>
            </w:r>
            <w:r w:rsidRPr="00F36FEC">
              <w:rPr>
                <w:rFonts w:ascii="Calibri" w:eastAsia="Calibri" w:hAnsi="Calibri" w:cs="Calibri"/>
              </w:rPr>
              <w:t xml:space="preserve"> Serve as experts and champions to advance access to comprehensive health care services that align with Bright Futures/ AAP best practices and recommendations </w:t>
            </w:r>
            <w:r>
              <w:rPr>
                <w:rFonts w:ascii="Calibri" w:eastAsia="Calibri" w:hAnsi="Calibri" w:cs="Calibri"/>
              </w:rPr>
              <w:t xml:space="preserve">across early childhood systems.  </w:t>
            </w:r>
            <w:r w:rsidRPr="00F36FEC">
              <w:rPr>
                <w:rFonts w:ascii="Calibri" w:eastAsia="Calibri" w:hAnsi="Calibri" w:cs="Calibri"/>
                <w:b/>
                <w:color w:val="943634"/>
              </w:rPr>
              <w:t>Increase public and private partnerships throughout NYS that advance key outcomes for young children and address social determinants of health</w:t>
            </w:r>
            <w:r>
              <w:rPr>
                <w:rFonts w:ascii="Calibri" w:eastAsia="Calibri" w:hAnsi="Calibri" w:cs="Calibri"/>
                <w:b/>
                <w:color w:val="943634"/>
              </w:rPr>
              <w:t>.</w:t>
            </w:r>
            <w:r w:rsidRPr="00F36FEC">
              <w:rPr>
                <w:rFonts w:ascii="Calibri" w:eastAsia="Calibri" w:hAnsi="Calibri" w:cs="Calibri"/>
                <w:b/>
                <w:color w:val="943634"/>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1:  </w:t>
            </w:r>
            <w:r w:rsidRPr="004D2720">
              <w:rPr>
                <w:rFonts w:ascii="Calibri" w:eastAsia="Calibri" w:hAnsi="Calibri" w:cs="Calibri"/>
              </w:rPr>
              <w:t xml:space="preserve">In partnership with the Early Intervention Coordinating Council, </w:t>
            </w:r>
            <w:r>
              <w:rPr>
                <w:rFonts w:ascii="Calibri" w:eastAsia="Calibri" w:hAnsi="Calibri" w:cs="Calibri"/>
              </w:rPr>
              <w:t xml:space="preserve">use ECAC website to disseminate final </w:t>
            </w:r>
            <w:r w:rsidRPr="004D2720">
              <w:rPr>
                <w:rFonts w:ascii="Calibri" w:eastAsia="Calibri" w:hAnsi="Calibri" w:cs="Calibri"/>
              </w:rPr>
              <w:t>guidance to the field on best practices for meeting the social emotional development needs of young children and their families.</w:t>
            </w:r>
            <w:r w:rsidRPr="00F36FEC">
              <w:rPr>
                <w:rFonts w:ascii="Calibri" w:eastAsia="Calibri" w:hAnsi="Calibri" w:cs="Calibri"/>
                <w:b/>
              </w:rPr>
              <w:t xml:space="preserve">  </w:t>
            </w:r>
          </w:p>
        </w:tc>
      </w:tr>
      <w:tr w:rsidR="003E4432" w:rsidTr="003E4432">
        <w:tc>
          <w:tcPr>
            <w:tcW w:w="14616" w:type="dxa"/>
          </w:tcPr>
          <w:p w:rsidR="003E4432" w:rsidRPr="00F36FEC" w:rsidRDefault="003E4432" w:rsidP="003E4432">
            <w:pPr>
              <w:ind w:left="720"/>
              <w:rPr>
                <w:rFonts w:ascii="Calibri" w:eastAsia="Calibri" w:hAnsi="Calibri" w:cs="Calibri"/>
                <w:b/>
              </w:rPr>
            </w:pPr>
            <w:r w:rsidRPr="00F36FEC">
              <w:rPr>
                <w:rFonts w:ascii="Calibri" w:eastAsia="Calibri" w:hAnsi="Calibri" w:cs="Calibri"/>
                <w:b/>
              </w:rPr>
              <w:t xml:space="preserve">Strategy 2:  </w:t>
            </w:r>
            <w:r w:rsidRPr="004D2720">
              <w:rPr>
                <w:rFonts w:ascii="Calibri" w:eastAsia="Calibri" w:hAnsi="Calibri" w:cs="Calibri"/>
              </w:rPr>
              <w:t xml:space="preserve">In partnership with the Council on Children and Families </w:t>
            </w:r>
            <w:r>
              <w:rPr>
                <w:rFonts w:ascii="Calibri" w:eastAsia="Calibri" w:hAnsi="Calibri" w:cs="Calibri"/>
              </w:rPr>
              <w:t xml:space="preserve">disseminate work through a consortium with pediatricians to inform families of available sessions and other resources.  Educate pediatricians about </w:t>
            </w:r>
            <w:r w:rsidRPr="004D2720">
              <w:rPr>
                <w:rFonts w:ascii="Calibri" w:eastAsia="Calibri" w:hAnsi="Calibri" w:cs="Calibri"/>
              </w:rPr>
              <w:t xml:space="preserve">statewide Pyramid Model training on social emotional development as well as advance the NYS Association of Infant Mental Health endorsement system. </w:t>
            </w:r>
          </w:p>
        </w:tc>
      </w:tr>
      <w:tr w:rsidR="003E4432" w:rsidTr="003E4432">
        <w:trPr>
          <w:trHeight w:val="676"/>
        </w:trPr>
        <w:tc>
          <w:tcPr>
            <w:tcW w:w="14616" w:type="dxa"/>
          </w:tcPr>
          <w:p w:rsidR="003E4432" w:rsidRPr="00B709A2" w:rsidRDefault="003E4432" w:rsidP="003E4432">
            <w:pPr>
              <w:ind w:left="720"/>
              <w:rPr>
                <w:rFonts w:ascii="Calibri" w:eastAsia="Calibri" w:hAnsi="Calibri" w:cs="Calibri"/>
                <w:color w:val="92D050"/>
              </w:rPr>
            </w:pPr>
            <w:r w:rsidRPr="00F36FEC">
              <w:rPr>
                <w:rFonts w:ascii="Calibri" w:eastAsia="Calibri" w:hAnsi="Calibri" w:cs="Calibri"/>
                <w:b/>
              </w:rPr>
              <w:t xml:space="preserve">Strategy 3: </w:t>
            </w:r>
            <w:r w:rsidRPr="004D2720">
              <w:rPr>
                <w:rFonts w:ascii="Calibri" w:eastAsia="Calibri" w:hAnsi="Calibri" w:cs="Calibri"/>
              </w:rPr>
              <w:t xml:space="preserve"> Promote health and safety in early care settings through on-going input on the Child Care Health Consultation Curriculum/ECCS Activities.</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tbl>
      <w:tblPr>
        <w:tblStyle w:val="TableGrid11"/>
        <w:tblpPr w:leftFromText="180" w:rightFromText="180" w:vertAnchor="text" w:tblpY="30"/>
        <w:tblW w:w="14940" w:type="dxa"/>
        <w:tblLook w:val="04A0" w:firstRow="1" w:lastRow="0" w:firstColumn="1" w:lastColumn="0" w:noHBand="0" w:noVBand="1"/>
      </w:tblPr>
      <w:tblGrid>
        <w:gridCol w:w="14940"/>
      </w:tblGrid>
      <w:tr w:rsidR="003E4432" w:rsidRPr="00C03EC7" w:rsidTr="003E4432">
        <w:trPr>
          <w:trHeight w:val="109"/>
        </w:trPr>
        <w:tc>
          <w:tcPr>
            <w:tcW w:w="14940" w:type="dxa"/>
            <w:shd w:val="clear" w:color="auto" w:fill="C2D69B" w:themeFill="accent3" w:themeFillTint="99"/>
          </w:tcPr>
          <w:p w:rsidR="003E4432" w:rsidRPr="00C03EC7" w:rsidRDefault="003E4432" w:rsidP="003E4432">
            <w:pPr>
              <w:jc w:val="center"/>
              <w:rPr>
                <w:rFonts w:asciiTheme="minorHAnsi" w:hAnsiTheme="minorHAnsi" w:cstheme="minorHAnsi"/>
                <w:b/>
              </w:rPr>
            </w:pPr>
            <w:r>
              <w:lastRenderedPageBreak/>
              <w:br w:type="page"/>
            </w:r>
            <w:r w:rsidRPr="00C03EC7">
              <w:rPr>
                <w:rFonts w:asciiTheme="minorHAnsi" w:hAnsiTheme="minorHAnsi"/>
              </w:rPr>
              <w:br w:type="page"/>
            </w:r>
            <w:r w:rsidRPr="00C03EC7">
              <w:rPr>
                <w:rFonts w:asciiTheme="minorHAnsi" w:hAnsiTheme="minorHAnsi" w:cstheme="minorHAnsi"/>
                <w:b/>
              </w:rPr>
              <w:t>Focus Area: Early Learning</w:t>
            </w:r>
          </w:p>
        </w:tc>
      </w:tr>
      <w:tr w:rsidR="003E4432" w:rsidRPr="00C03EC7" w:rsidTr="003E4432">
        <w:trPr>
          <w:trHeight w:val="377"/>
        </w:trPr>
        <w:tc>
          <w:tcPr>
            <w:tcW w:w="14940" w:type="dxa"/>
            <w:shd w:val="clear" w:color="auto" w:fill="D6E3BC" w:themeFill="accent3" w:themeFillTint="66"/>
          </w:tcPr>
          <w:p w:rsidR="003E4432" w:rsidRPr="00C03EC7" w:rsidRDefault="003E4432" w:rsidP="003E4432">
            <w:pPr>
              <w:tabs>
                <w:tab w:val="left" w:pos="0"/>
                <w:tab w:val="left" w:pos="543"/>
                <w:tab w:val="left" w:pos="666"/>
                <w:tab w:val="left" w:pos="856"/>
                <w:tab w:val="left" w:pos="1413"/>
                <w:tab w:val="left" w:pos="5850"/>
              </w:tabs>
              <w:rPr>
                <w:rFonts w:asciiTheme="minorHAnsi" w:hAnsiTheme="minorHAnsi"/>
                <w:b/>
              </w:rPr>
            </w:pPr>
            <w:r w:rsidRPr="00C03EC7">
              <w:rPr>
                <w:rFonts w:asciiTheme="minorHAnsi" w:hAnsiTheme="minorHAnsi" w:cstheme="minorHAnsi"/>
                <w:b/>
              </w:rPr>
              <w:t>Goal:</w:t>
            </w:r>
            <w:r w:rsidRPr="00C03EC7">
              <w:rPr>
                <w:rFonts w:asciiTheme="minorHAnsi" w:hAnsiTheme="minorHAnsi" w:cstheme="minorHAnsi"/>
              </w:rPr>
              <w:t xml:space="preserve"> </w:t>
            </w:r>
            <w:r w:rsidRPr="00C03EC7">
              <w:rPr>
                <w:rFonts w:asciiTheme="minorHAnsi" w:hAnsiTheme="minorHAnsi"/>
                <w:b/>
              </w:rPr>
              <w:t xml:space="preserve">All young children will be successful in school and life. </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cstheme="minorHAnsi"/>
                <w:b/>
              </w:rPr>
              <w:t xml:space="preserve">Objective 1: </w:t>
            </w:r>
            <w:r w:rsidRPr="00C03EC7">
              <w:rPr>
                <w:rFonts w:asciiTheme="minorHAnsi" w:hAnsiTheme="minorHAnsi" w:cstheme="minorHAnsi"/>
              </w:rPr>
              <w:t>Align the current diverse set of early care and education programs and services to become a unified and integrated system for children from birth to age 8.</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rPr>
            </w:pPr>
            <w:r w:rsidRPr="00C03EC7">
              <w:rPr>
                <w:rFonts w:asciiTheme="minorHAnsi" w:hAnsiTheme="minorHAnsi" w:cstheme="minorHAnsi"/>
                <w:b/>
              </w:rPr>
              <w:t>Priority Action</w:t>
            </w:r>
            <w:r w:rsidRPr="00C03EC7">
              <w:rPr>
                <w:rFonts w:asciiTheme="minorHAnsi" w:hAnsiTheme="minorHAnsi" w:cstheme="minorHAnsi"/>
              </w:rPr>
              <w:t xml:space="preserve">: </w:t>
            </w:r>
            <w:r>
              <w:rPr>
                <w:rFonts w:asciiTheme="minorHAnsi" w:hAnsiTheme="minorHAnsi" w:cstheme="minorHAnsi"/>
              </w:rPr>
              <w:t xml:space="preserve">Provide guidance </w:t>
            </w:r>
            <w:r w:rsidRPr="00C03EC7">
              <w:rPr>
                <w:rFonts w:asciiTheme="minorHAnsi" w:hAnsiTheme="minorHAnsi" w:cstheme="minorHAnsi"/>
              </w:rPr>
              <w:t>for aligning all New York Prekindergarten Programs into a single full-day program that ensures adequate funding for classrooms operated by school districts and community-based program providers.</w:t>
            </w:r>
          </w:p>
        </w:tc>
      </w:tr>
      <w:tr w:rsidR="003E4432" w:rsidRPr="00C03EC7" w:rsidTr="003E4432">
        <w:tc>
          <w:tcPr>
            <w:tcW w:w="14940" w:type="dxa"/>
          </w:tcPr>
          <w:p w:rsidR="003E4432" w:rsidRPr="00C03EC7" w:rsidRDefault="003E4432" w:rsidP="003E4432">
            <w:pPr>
              <w:numPr>
                <w:ilvl w:val="0"/>
                <w:numId w:val="35"/>
              </w:numPr>
              <w:contextualSpacing/>
              <w:rPr>
                <w:rFonts w:asciiTheme="minorHAnsi" w:hAnsiTheme="minorHAnsi" w:cstheme="minorHAnsi"/>
              </w:rPr>
            </w:pPr>
            <w:r w:rsidRPr="00C03EC7">
              <w:rPr>
                <w:rFonts w:asciiTheme="minorHAnsi" w:hAnsiTheme="minorHAnsi" w:cstheme="minorHAnsi"/>
                <w:b/>
              </w:rPr>
              <w:t xml:space="preserve">Priority Action: </w:t>
            </w:r>
            <w:r w:rsidRPr="003A18E8">
              <w:rPr>
                <w:rFonts w:asciiTheme="minorHAnsi" w:hAnsiTheme="minorHAnsi" w:cstheme="minorHAnsi"/>
              </w:rPr>
              <w:t>Support OCFS in the development of the new Child Care and Development Fund plan and provide guidance to the state in the plan’s implementation.</w:t>
            </w:r>
          </w:p>
        </w:tc>
      </w:tr>
      <w:tr w:rsidR="003E4432" w:rsidRPr="00C03EC7" w:rsidTr="003E4432">
        <w:tc>
          <w:tcPr>
            <w:tcW w:w="14940" w:type="dxa"/>
          </w:tcPr>
          <w:p w:rsidR="003E4432" w:rsidRPr="00C03EC7" w:rsidRDefault="003E4432" w:rsidP="003E4432">
            <w:pPr>
              <w:numPr>
                <w:ilvl w:val="0"/>
                <w:numId w:val="35"/>
              </w:numPr>
              <w:autoSpaceDE w:val="0"/>
              <w:autoSpaceDN w:val="0"/>
              <w:adjustRightInd w:val="0"/>
              <w:spacing w:after="20"/>
              <w:ind w:left="360"/>
              <w:contextualSpacing/>
              <w:rPr>
                <w:rFonts w:asciiTheme="minorHAnsi" w:hAnsiTheme="minorHAnsi" w:cstheme="minorHAnsi"/>
                <w:b/>
              </w:rPr>
            </w:pPr>
            <w:r w:rsidRPr="00C03EC7">
              <w:rPr>
                <w:rFonts w:asciiTheme="minorHAnsi" w:hAnsiTheme="minorHAnsi" w:cstheme="minorHAnsi"/>
                <w:b/>
              </w:rPr>
              <w:t>Priority Action</w:t>
            </w:r>
            <w:r w:rsidRPr="00C03EC7">
              <w:rPr>
                <w:rFonts w:asciiTheme="minorHAnsi" w:hAnsiTheme="minorHAnsi" w:cstheme="minorHAnsi"/>
              </w:rPr>
              <w:t xml:space="preserve"> Promote the use of New York’s Early Learning Framework  (i.e., Core Body of Knowledge, Early Learning Guidelines, QUALITYstarsNY, and Prekindergarten Foundation for the Common Core) in all settings serving children birth through age </w:t>
            </w:r>
            <w:r>
              <w:rPr>
                <w:rFonts w:asciiTheme="minorHAnsi" w:hAnsiTheme="minorHAnsi" w:cstheme="minorHAnsi"/>
              </w:rPr>
              <w:t>8</w:t>
            </w:r>
            <w:r w:rsidRPr="00C03EC7">
              <w:rPr>
                <w:rFonts w:asciiTheme="minorHAnsi" w:hAnsiTheme="minorHAnsi" w:cstheme="minorHAnsi"/>
              </w:rPr>
              <w:t xml:space="preserve"> and at all levels of the system (e.g., professional preparation, professional development, service delivery, etc.) to ensure high quality, developmentally appropriate early learning programs.</w:t>
            </w:r>
          </w:p>
        </w:tc>
      </w:tr>
      <w:tr w:rsidR="003E4432" w:rsidRPr="00C03EC7" w:rsidTr="003E4432">
        <w:trPr>
          <w:trHeight w:val="350"/>
        </w:trPr>
        <w:tc>
          <w:tcPr>
            <w:tcW w:w="14940" w:type="dxa"/>
          </w:tcPr>
          <w:p w:rsidR="003E4432" w:rsidRPr="00C03EC7" w:rsidRDefault="003E4432" w:rsidP="003E4432">
            <w:pPr>
              <w:ind w:left="720"/>
              <w:rPr>
                <w:rFonts w:asciiTheme="minorHAnsi" w:hAnsiTheme="minorHAnsi"/>
                <w:color w:val="4A442A" w:themeColor="background2" w:themeShade="40"/>
              </w:rPr>
            </w:pPr>
            <w:r w:rsidRPr="00C03EC7">
              <w:rPr>
                <w:rFonts w:asciiTheme="minorHAnsi" w:hAnsiTheme="minorHAnsi"/>
                <w:b/>
              </w:rPr>
              <w:t>Strategy 1:</w:t>
            </w:r>
            <w:r>
              <w:rPr>
                <w:rFonts w:asciiTheme="minorHAnsi" w:hAnsiTheme="minorHAnsi"/>
              </w:rPr>
              <w:t xml:space="preserve"> </w:t>
            </w:r>
            <w:r w:rsidRPr="007B3EC9">
              <w:rPr>
                <w:rFonts w:asciiTheme="minorHAnsi" w:hAnsiTheme="minorHAnsi"/>
              </w:rPr>
              <w:t>Develop and implement processes to track, analyze and report dissemination and use of Early Learning Framework publications.</w:t>
            </w:r>
            <w:r w:rsidRPr="003A18E8">
              <w:rPr>
                <w:rFonts w:asciiTheme="minorHAnsi" w:hAnsiTheme="minorHAnsi"/>
                <w:color w:val="4A442A" w:themeColor="background2" w:themeShade="40"/>
              </w:rPr>
              <w:t xml:space="preserve">    </w:t>
            </w:r>
          </w:p>
        </w:tc>
      </w:tr>
      <w:tr w:rsidR="003E4432" w:rsidRPr="00C03EC7" w:rsidTr="003E4432">
        <w:trPr>
          <w:trHeight w:val="350"/>
        </w:trPr>
        <w:tc>
          <w:tcPr>
            <w:tcW w:w="14940" w:type="dxa"/>
          </w:tcPr>
          <w:p w:rsidR="003E4432" w:rsidRPr="003A18E8" w:rsidRDefault="003E4432" w:rsidP="003E4432">
            <w:pPr>
              <w:ind w:left="720"/>
              <w:rPr>
                <w:rFonts w:asciiTheme="minorHAnsi" w:hAnsiTheme="minorHAnsi"/>
              </w:rPr>
            </w:pPr>
            <w:r>
              <w:rPr>
                <w:rFonts w:asciiTheme="minorHAnsi" w:hAnsiTheme="minorHAnsi"/>
                <w:b/>
              </w:rPr>
              <w:t xml:space="preserve">Strategy 2: </w:t>
            </w:r>
            <w:r w:rsidRPr="003A18E8">
              <w:rPr>
                <w:rFonts w:asciiTheme="minorHAnsi" w:hAnsiTheme="minorHAnsi"/>
              </w:rPr>
              <w:t>Reinforce the New York State Core Body of Knowledge as the foundation for early childhood professional development.</w:t>
            </w:r>
          </w:p>
        </w:tc>
      </w:tr>
      <w:tr w:rsidR="003E4432" w:rsidRPr="00C03EC7" w:rsidTr="003E4432">
        <w:trPr>
          <w:trHeight w:val="350"/>
        </w:trPr>
        <w:tc>
          <w:tcPr>
            <w:tcW w:w="14940" w:type="dxa"/>
            <w:shd w:val="clear" w:color="auto" w:fill="EAF1DD" w:themeFill="accent3" w:themeFillTint="33"/>
          </w:tcPr>
          <w:p w:rsidR="003E4432" w:rsidRPr="00C03EC7" w:rsidRDefault="003E4432" w:rsidP="003E4432">
            <w:pPr>
              <w:rPr>
                <w:rFonts w:asciiTheme="minorHAnsi" w:hAnsiTheme="minorHAnsi"/>
              </w:rPr>
            </w:pPr>
            <w:r w:rsidRPr="00C03EC7">
              <w:rPr>
                <w:rFonts w:asciiTheme="minorHAnsi" w:hAnsiTheme="minorHAnsi"/>
                <w:b/>
              </w:rPr>
              <w:t xml:space="preserve">Objective 2: </w:t>
            </w:r>
            <w:r w:rsidRPr="00C03EC7">
              <w:rPr>
                <w:rFonts w:asciiTheme="minorHAnsi" w:hAnsiTheme="minorHAnsi"/>
              </w:rPr>
              <w:t>Increase the knowledge and competencies of the early care and education workforce.</w:t>
            </w:r>
          </w:p>
        </w:tc>
      </w:tr>
      <w:tr w:rsidR="003E4432" w:rsidRPr="00C03EC7" w:rsidTr="003E4432">
        <w:trPr>
          <w:trHeight w:val="350"/>
        </w:trPr>
        <w:tc>
          <w:tcPr>
            <w:tcW w:w="14940" w:type="dxa"/>
          </w:tcPr>
          <w:p w:rsidR="003E4432" w:rsidRPr="00C03EC7" w:rsidRDefault="003E4432" w:rsidP="003E4432">
            <w:pPr>
              <w:numPr>
                <w:ilvl w:val="0"/>
                <w:numId w:val="35"/>
              </w:numPr>
              <w:ind w:left="360"/>
              <w:contextualSpacing/>
              <w:rPr>
                <w:rFonts w:asciiTheme="minorHAnsi" w:hAnsiTheme="minorHAnsi"/>
              </w:rPr>
            </w:pPr>
            <w:r w:rsidRPr="00C03EC7">
              <w:rPr>
                <w:rFonts w:asciiTheme="minorHAnsi" w:hAnsiTheme="minorHAnsi" w:cs="Gill Sans MT"/>
                <w:b/>
              </w:rPr>
              <w:t>Priority Action:</w:t>
            </w:r>
            <w:r w:rsidRPr="00C03EC7">
              <w:rPr>
                <w:rFonts w:asciiTheme="minorHAnsi" w:hAnsiTheme="minorHAnsi" w:cs="Gill Sans MT"/>
              </w:rPr>
              <w:t xml:space="preserve"> </w:t>
            </w:r>
            <w:r>
              <w:rPr>
                <w:rFonts w:asciiTheme="minorHAnsi" w:hAnsiTheme="minorHAnsi" w:cs="Gill Sans MT"/>
              </w:rPr>
              <w:t xml:space="preserve">Promote NY Works for Children as the states workforce system, </w:t>
            </w:r>
            <w:r w:rsidRPr="00C03EC7">
              <w:rPr>
                <w:rFonts w:asciiTheme="minorHAnsi" w:hAnsiTheme="minorHAnsi" w:cs="Gill Sans MT"/>
              </w:rPr>
              <w:t>a unified competency-based professional development system for the early care and education workforce.</w:t>
            </w:r>
          </w:p>
        </w:tc>
      </w:tr>
      <w:tr w:rsidR="003E4432" w:rsidRPr="00C03EC7" w:rsidTr="003E4432">
        <w:trPr>
          <w:trHeight w:val="590"/>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1:</w:t>
            </w:r>
            <w:r w:rsidRPr="00C03EC7">
              <w:rPr>
                <w:rFonts w:asciiTheme="minorHAnsi" w:hAnsiTheme="minorHAnsi" w:cs="Gill Sans MT"/>
              </w:rPr>
              <w:t xml:space="preserve">  </w:t>
            </w:r>
            <w:r w:rsidRPr="003A18E8">
              <w:rPr>
                <w:rFonts w:asciiTheme="minorHAnsi" w:hAnsiTheme="minorHAnsi" w:cs="Gill Sans MT"/>
              </w:rPr>
              <w:t>Consider strategies to make findings of the Higher Education Inventory actionable.</w:t>
            </w:r>
          </w:p>
        </w:tc>
      </w:tr>
      <w:tr w:rsidR="003E4432" w:rsidRPr="00C03EC7" w:rsidTr="003E4432">
        <w:trPr>
          <w:trHeight w:val="368"/>
        </w:trPr>
        <w:tc>
          <w:tcPr>
            <w:tcW w:w="14940" w:type="dxa"/>
          </w:tcPr>
          <w:p w:rsidR="003E4432" w:rsidRPr="00C03EC7" w:rsidRDefault="003E4432" w:rsidP="003E4432">
            <w:pPr>
              <w:autoSpaceDE w:val="0"/>
              <w:autoSpaceDN w:val="0"/>
              <w:adjustRightInd w:val="0"/>
              <w:spacing w:after="20"/>
              <w:ind w:left="702"/>
              <w:rPr>
                <w:rFonts w:asciiTheme="minorHAnsi" w:hAnsiTheme="minorHAnsi" w:cs="Gill Sans MT"/>
              </w:rPr>
            </w:pPr>
            <w:r w:rsidRPr="00C03EC7">
              <w:rPr>
                <w:rFonts w:asciiTheme="minorHAnsi" w:hAnsiTheme="minorHAnsi" w:cs="Gill Sans MT"/>
                <w:b/>
              </w:rPr>
              <w:t>Strategy 2:</w:t>
            </w:r>
            <w:r w:rsidRPr="00C03EC7">
              <w:rPr>
                <w:rFonts w:asciiTheme="minorHAnsi" w:hAnsiTheme="minorHAnsi" w:cs="Gill Sans MT"/>
              </w:rPr>
              <w:t xml:space="preserve"> </w:t>
            </w:r>
            <w:r>
              <w:rPr>
                <w:rFonts w:asciiTheme="minorHAnsi" w:hAnsiTheme="minorHAnsi" w:cs="Gill Sans MT"/>
              </w:rPr>
              <w:t xml:space="preserve"> </w:t>
            </w:r>
            <w:r w:rsidRPr="003A18E8">
              <w:rPr>
                <w:rFonts w:asciiTheme="minorHAnsi" w:hAnsiTheme="minorHAnsi" w:cs="Gill Sans MT"/>
              </w:rPr>
              <w:t>Review the Core Body of Knowledge to determine whether the following topics are covered adequately: professional preparation and development programs effectively prepare early childhood practitioners to meet the needs of children and families at risk.  (e.g. those experiencing homelessness, domestic violence and other trauma) and make recommendations for revisions.</w:t>
            </w:r>
          </w:p>
        </w:tc>
      </w:tr>
      <w:tr w:rsidR="003E4432" w:rsidRPr="00C03EC7" w:rsidTr="003E4432">
        <w:tc>
          <w:tcPr>
            <w:tcW w:w="14940" w:type="dxa"/>
            <w:shd w:val="clear" w:color="auto" w:fill="EAF1DD" w:themeFill="accent3" w:themeFillTint="33"/>
          </w:tcPr>
          <w:p w:rsidR="003E4432" w:rsidRPr="00FF0626" w:rsidRDefault="003E4432" w:rsidP="003E4432">
            <w:pPr>
              <w:rPr>
                <w:rFonts w:asciiTheme="minorHAnsi" w:hAnsiTheme="minorHAnsi"/>
                <w:b/>
                <w:highlight w:val="darkYellow"/>
              </w:rPr>
            </w:pPr>
            <w:r w:rsidRPr="00FF0626">
              <w:rPr>
                <w:rFonts w:asciiTheme="minorHAnsi" w:hAnsiTheme="minorHAnsi" w:cs="Gill Sans MT"/>
                <w:b/>
              </w:rPr>
              <w:t>Objective 3:</w:t>
            </w:r>
            <w:r w:rsidRPr="00FF0626">
              <w:rPr>
                <w:rFonts w:asciiTheme="minorHAnsi" w:hAnsiTheme="minorHAnsi" w:cs="Gill Sans MT"/>
              </w:rPr>
              <w:t xml:space="preserve">   </w:t>
            </w:r>
            <w:r>
              <w:rPr>
                <w:rFonts w:asciiTheme="minorHAnsi" w:hAnsiTheme="minorHAnsi" w:cs="Gill Sans MT"/>
              </w:rPr>
              <w:t xml:space="preserve">Make recommendations to establish </w:t>
            </w:r>
            <w:r w:rsidRPr="00FF0626">
              <w:rPr>
                <w:rFonts w:asciiTheme="minorHAnsi" w:hAnsiTheme="minorHAnsi" w:cs="Gill Sans MT"/>
              </w:rPr>
              <w:t xml:space="preserve">recruitment and retention strategies to ensure New York has the early childhood workforce necessary to implement a high quality early learning system.  </w:t>
            </w:r>
          </w:p>
        </w:tc>
      </w:tr>
      <w:tr w:rsidR="003E4432" w:rsidRPr="00C03EC7" w:rsidTr="003E4432">
        <w:tc>
          <w:tcPr>
            <w:tcW w:w="14940" w:type="dxa"/>
            <w:shd w:val="clear" w:color="auto" w:fill="auto"/>
          </w:tcPr>
          <w:p w:rsidR="003E4432" w:rsidRPr="003135ED" w:rsidRDefault="003E4432" w:rsidP="003E4432">
            <w:pPr>
              <w:ind w:left="720"/>
              <w:rPr>
                <w:rFonts w:asciiTheme="minorHAnsi" w:hAnsiTheme="minorHAnsi"/>
              </w:rPr>
            </w:pPr>
            <w:r w:rsidRPr="003135ED">
              <w:rPr>
                <w:rFonts w:asciiTheme="minorHAnsi" w:hAnsiTheme="minorHAnsi" w:cs="Gill Sans MT"/>
                <w:b/>
              </w:rPr>
              <w:t>Strategy 1:</w:t>
            </w:r>
            <w:r>
              <w:rPr>
                <w:rFonts w:asciiTheme="minorHAnsi" w:hAnsiTheme="minorHAnsi"/>
                <w:b/>
              </w:rPr>
              <w:t xml:space="preserve"> </w:t>
            </w:r>
            <w:r w:rsidRPr="003A18E8">
              <w:rPr>
                <w:rFonts w:asciiTheme="minorHAnsi" w:hAnsiTheme="minorHAnsi"/>
              </w:rPr>
              <w:t>Promote Aspire, New York’s workforce development data system which collects data on the qualifications and professional development of the early care and education workforce.</w:t>
            </w:r>
          </w:p>
        </w:tc>
      </w:tr>
      <w:tr w:rsidR="003E4432" w:rsidRPr="00C03EC7" w:rsidTr="003E4432">
        <w:tc>
          <w:tcPr>
            <w:tcW w:w="14940" w:type="dxa"/>
            <w:shd w:val="clear" w:color="auto" w:fill="auto"/>
          </w:tcPr>
          <w:p w:rsidR="003E4432" w:rsidRPr="003A18E8" w:rsidRDefault="003E4432" w:rsidP="003E4432">
            <w:pPr>
              <w:ind w:left="720"/>
              <w:rPr>
                <w:rFonts w:asciiTheme="minorHAnsi" w:hAnsiTheme="minorHAnsi" w:cs="Gill Sans MT"/>
              </w:rPr>
            </w:pPr>
            <w:r>
              <w:rPr>
                <w:rFonts w:asciiTheme="minorHAnsi" w:hAnsiTheme="minorHAnsi" w:cs="Gill Sans MT"/>
                <w:b/>
              </w:rPr>
              <w:t xml:space="preserve">Strategy 2: </w:t>
            </w:r>
            <w:r w:rsidRPr="003A18E8">
              <w:rPr>
                <w:rFonts w:asciiTheme="minorHAnsi" w:hAnsiTheme="minorHAnsi" w:cs="Gill Sans MT"/>
              </w:rPr>
              <w:t>Work through Aspire to determine a baseline of salaries and wages by running a report on current data available.  Consider sending a message to all Aspire participants to request that they complete the compensation questions in order to strengthen the data available.</w:t>
            </w:r>
          </w:p>
        </w:tc>
      </w:tr>
      <w:tr w:rsidR="003E4432" w:rsidRPr="00C03EC7" w:rsidTr="003E4432">
        <w:tc>
          <w:tcPr>
            <w:tcW w:w="14940" w:type="dxa"/>
            <w:shd w:val="clear" w:color="auto" w:fill="EAF1DD" w:themeFill="accent3" w:themeFillTint="33"/>
          </w:tcPr>
          <w:p w:rsidR="003E4432" w:rsidRPr="00C03EC7" w:rsidRDefault="003E4432" w:rsidP="003E4432">
            <w:pPr>
              <w:rPr>
                <w:rFonts w:asciiTheme="minorHAnsi" w:hAnsiTheme="minorHAnsi"/>
                <w:b/>
              </w:rPr>
            </w:pPr>
            <w:r w:rsidRPr="00C03EC7">
              <w:rPr>
                <w:rFonts w:asciiTheme="minorHAnsi" w:hAnsiTheme="minorHAnsi"/>
                <w:b/>
              </w:rPr>
              <w:t xml:space="preserve">Objective </w:t>
            </w:r>
            <w:r>
              <w:rPr>
                <w:rFonts w:asciiTheme="minorHAnsi" w:hAnsiTheme="minorHAnsi"/>
                <w:b/>
              </w:rPr>
              <w:t>4</w:t>
            </w:r>
            <w:r w:rsidRPr="00C03EC7">
              <w:rPr>
                <w:rFonts w:asciiTheme="minorHAnsi" w:hAnsiTheme="minorHAnsi"/>
                <w:b/>
              </w:rPr>
              <w:t xml:space="preserve">:  </w:t>
            </w:r>
            <w:r w:rsidRPr="00C03EC7">
              <w:rPr>
                <w:rFonts w:asciiTheme="minorHAnsi" w:hAnsiTheme="minorHAnsi"/>
              </w:rPr>
              <w:t>Support the developmentally appropriate practice in programs birth through grade 2.</w:t>
            </w:r>
          </w:p>
        </w:tc>
      </w:tr>
      <w:tr w:rsidR="003E4432" w:rsidRPr="00C03EC7" w:rsidTr="003E4432">
        <w:trPr>
          <w:trHeight w:val="413"/>
        </w:trPr>
        <w:tc>
          <w:tcPr>
            <w:tcW w:w="14940" w:type="dxa"/>
            <w:shd w:val="clear" w:color="auto" w:fill="auto"/>
          </w:tcPr>
          <w:p w:rsidR="003E4432" w:rsidRPr="00C03EC7" w:rsidRDefault="003E4432" w:rsidP="003E4432">
            <w:pPr>
              <w:numPr>
                <w:ilvl w:val="0"/>
                <w:numId w:val="35"/>
              </w:numPr>
              <w:ind w:left="360"/>
              <w:contextualSpacing/>
              <w:rPr>
                <w:rFonts w:asciiTheme="minorHAnsi" w:hAnsiTheme="minorHAnsi"/>
                <w:b/>
              </w:rPr>
            </w:pPr>
            <w:r w:rsidRPr="00C03EC7">
              <w:rPr>
                <w:rFonts w:asciiTheme="minorHAnsi" w:hAnsiTheme="minorHAnsi"/>
                <w:b/>
              </w:rPr>
              <w:t>Priority Action:</w:t>
            </w:r>
            <w:r>
              <w:rPr>
                <w:rFonts w:asciiTheme="minorHAnsi" w:hAnsiTheme="minorHAnsi"/>
              </w:rPr>
              <w:t xml:space="preserve"> Support the development of strategies to align P-3 development and learning standards (ELGs, PreK Foundation, and K-3 Learning Standards) with developmentally appropriate curricula and assessment. </w:t>
            </w:r>
          </w:p>
        </w:tc>
      </w:tr>
      <w:tr w:rsidR="003E4432" w:rsidRPr="00C03EC7" w:rsidTr="003E4432">
        <w:trPr>
          <w:trHeight w:val="440"/>
        </w:trPr>
        <w:tc>
          <w:tcPr>
            <w:tcW w:w="14940" w:type="dxa"/>
            <w:shd w:val="clear" w:color="auto" w:fill="auto"/>
          </w:tcPr>
          <w:p w:rsidR="003E4432" w:rsidRPr="00C03EC7" w:rsidRDefault="003E4432" w:rsidP="003E4432">
            <w:pPr>
              <w:numPr>
                <w:ilvl w:val="0"/>
                <w:numId w:val="35"/>
              </w:numPr>
              <w:contextualSpacing/>
              <w:rPr>
                <w:rFonts w:asciiTheme="minorHAnsi" w:hAnsiTheme="minorHAnsi"/>
                <w:b/>
              </w:rPr>
            </w:pPr>
            <w:r w:rsidRPr="00C03EC7">
              <w:rPr>
                <w:rFonts w:asciiTheme="minorHAnsi" w:hAnsiTheme="minorHAnsi"/>
                <w:b/>
              </w:rPr>
              <w:t xml:space="preserve">Priority Action: </w:t>
            </w:r>
            <w:r w:rsidRPr="00736061">
              <w:rPr>
                <w:rFonts w:asciiTheme="minorHAnsi" w:hAnsiTheme="minorHAnsi"/>
              </w:rPr>
              <w:t xml:space="preserve">Support the development of strategies to align P-3 development and learning standards (ELGs, PreK Foundation, and K-3 </w:t>
            </w:r>
            <w:r w:rsidRPr="00736061">
              <w:rPr>
                <w:rFonts w:asciiTheme="minorHAnsi" w:hAnsiTheme="minorHAnsi"/>
              </w:rPr>
              <w:lastRenderedPageBreak/>
              <w:t xml:space="preserve">Learning Standards) with developmentally appropriate curricula and assessment. </w:t>
            </w:r>
          </w:p>
        </w:tc>
      </w:tr>
      <w:tr w:rsidR="003E4432" w:rsidRPr="00C03EC7" w:rsidTr="003E4432">
        <w:trPr>
          <w:trHeight w:val="440"/>
        </w:trPr>
        <w:tc>
          <w:tcPr>
            <w:tcW w:w="14940" w:type="dxa"/>
            <w:tcBorders>
              <w:bottom w:val="single" w:sz="4" w:space="0" w:color="auto"/>
            </w:tcBorders>
            <w:shd w:val="clear" w:color="auto" w:fill="auto"/>
          </w:tcPr>
          <w:p w:rsidR="003E4432" w:rsidRPr="00C03EC7" w:rsidRDefault="003E4432" w:rsidP="003E4432">
            <w:pPr>
              <w:numPr>
                <w:ilvl w:val="0"/>
                <w:numId w:val="35"/>
              </w:numPr>
              <w:tabs>
                <w:tab w:val="left" w:pos="14620"/>
              </w:tabs>
              <w:contextualSpacing/>
              <w:rPr>
                <w:rFonts w:asciiTheme="minorHAnsi" w:hAnsiTheme="minorHAnsi"/>
                <w:b/>
              </w:rPr>
            </w:pPr>
            <w:r w:rsidRPr="004F566D">
              <w:rPr>
                <w:rFonts w:asciiTheme="minorHAnsi" w:hAnsiTheme="minorHAnsi" w:cs="Gill Sans MT"/>
                <w:b/>
              </w:rPr>
              <w:lastRenderedPageBreak/>
              <w:t>Priority Action:</w:t>
            </w:r>
            <w:r>
              <w:rPr>
                <w:rFonts w:asciiTheme="minorHAnsi" w:hAnsiTheme="minorHAnsi" w:cs="Gill Sans MT"/>
              </w:rPr>
              <w:t xml:space="preserve">  </w:t>
            </w:r>
            <w:r w:rsidRPr="00736061">
              <w:rPr>
                <w:rFonts w:asciiTheme="minorHAnsi" w:hAnsiTheme="minorHAnsi" w:cs="Gill Sans MT"/>
              </w:rPr>
              <w:t>Reinforce the use of the Pyramid Model in providing appropriate guidance and professional development to staff, in educating and supporting families, and in collaborations with community partners, with the goal of reducing the number of children who are suspended or expelled from early childhood programs.</w:t>
            </w:r>
          </w:p>
        </w:tc>
      </w:tr>
      <w:tr w:rsidR="003E4432" w:rsidRPr="00C03EC7" w:rsidTr="003E4432">
        <w:trPr>
          <w:trHeight w:val="440"/>
        </w:trPr>
        <w:tc>
          <w:tcPr>
            <w:tcW w:w="14940" w:type="dxa"/>
            <w:shd w:val="clear" w:color="auto" w:fill="auto"/>
          </w:tcPr>
          <w:p w:rsidR="003E4432" w:rsidRPr="00C03EC7" w:rsidRDefault="003E4432" w:rsidP="003E4432">
            <w:pPr>
              <w:ind w:left="720"/>
              <w:rPr>
                <w:rFonts w:asciiTheme="minorHAnsi" w:hAnsiTheme="minorHAnsi"/>
                <w:b/>
              </w:rPr>
            </w:pPr>
            <w:r w:rsidRPr="003135ED">
              <w:rPr>
                <w:rFonts w:asciiTheme="minorHAnsi" w:hAnsiTheme="minorHAnsi" w:cs="Gill Sans MT"/>
                <w:b/>
              </w:rPr>
              <w:t>Strategy 1:</w:t>
            </w:r>
            <w:r w:rsidRPr="004F566D">
              <w:rPr>
                <w:rFonts w:asciiTheme="minorHAnsi" w:hAnsiTheme="minorHAnsi" w:cs="Gill Sans MT"/>
                <w:b/>
              </w:rPr>
              <w:t xml:space="preserve"> </w:t>
            </w:r>
            <w:r w:rsidRPr="004F566D">
              <w:rPr>
                <w:rFonts w:asciiTheme="minorHAnsi" w:hAnsiTheme="minorHAnsi" w:cs="Gill Sans MT"/>
              </w:rPr>
              <w:t>Disseminate</w:t>
            </w:r>
            <w:r>
              <w:rPr>
                <w:rFonts w:asciiTheme="minorHAnsi" w:hAnsiTheme="minorHAnsi" w:cs="Gill Sans MT"/>
              </w:rPr>
              <w:t xml:space="preserve"> research on best practices to school and program leadership to reduce number of suspensions and expulsions.  </w:t>
            </w:r>
          </w:p>
        </w:tc>
      </w:tr>
      <w:tr w:rsidR="003E4432" w:rsidRPr="00C03EC7" w:rsidTr="003E4432">
        <w:trPr>
          <w:trHeight w:val="440"/>
        </w:trPr>
        <w:tc>
          <w:tcPr>
            <w:tcW w:w="14940" w:type="dxa"/>
            <w:shd w:val="clear" w:color="auto" w:fill="auto"/>
          </w:tcPr>
          <w:p w:rsidR="003E4432" w:rsidRPr="0052417E" w:rsidRDefault="003E4432" w:rsidP="003E4432">
            <w:pPr>
              <w:ind w:left="720"/>
              <w:rPr>
                <w:rFonts w:asciiTheme="minorHAnsi" w:hAnsiTheme="minorHAnsi"/>
              </w:rPr>
            </w:pPr>
            <w:r>
              <w:rPr>
                <w:rFonts w:asciiTheme="minorHAnsi" w:hAnsiTheme="minorHAnsi" w:cs="Gill Sans MT"/>
                <w:b/>
              </w:rPr>
              <w:t>Strategy 2</w:t>
            </w:r>
            <w:r w:rsidRPr="003135ED">
              <w:rPr>
                <w:rFonts w:asciiTheme="minorHAnsi" w:hAnsiTheme="minorHAnsi" w:cs="Gill Sans MT"/>
                <w:b/>
              </w:rPr>
              <w:t>:</w:t>
            </w:r>
            <w:r>
              <w:rPr>
                <w:rFonts w:asciiTheme="minorHAnsi" w:hAnsiTheme="minorHAnsi" w:cs="Gill Sans MT"/>
                <w:b/>
              </w:rPr>
              <w:t xml:space="preserve"> </w:t>
            </w:r>
            <w:r>
              <w:rPr>
                <w:rFonts w:asciiTheme="minorHAnsi" w:hAnsiTheme="minorHAnsi" w:cs="Gill Sans MT"/>
              </w:rPr>
              <w:t xml:space="preserve">Provide materials and resources to program staff with the same goal. </w:t>
            </w:r>
          </w:p>
        </w:tc>
      </w:tr>
    </w:tbl>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pPr>
        <w:rPr>
          <w:rFonts w:asciiTheme="minorHAnsi" w:hAnsiTheme="minorHAnsi" w:cstheme="minorHAnsi"/>
        </w:rPr>
      </w:pPr>
    </w:p>
    <w:p w:rsidR="00D173F2" w:rsidRDefault="00D173F2" w:rsidP="003A18E8">
      <w:pPr>
        <w:ind w:firstLine="720"/>
        <w:rPr>
          <w:rFonts w:asciiTheme="minorHAnsi" w:hAnsiTheme="minorHAnsi" w:cstheme="minorHAnsi"/>
        </w:rPr>
      </w:pPr>
    </w:p>
    <w:p w:rsidR="00916435" w:rsidRDefault="00916435">
      <w:pPr>
        <w:rPr>
          <w:rFonts w:asciiTheme="minorHAnsi" w:hAnsiTheme="minorHAnsi" w:cstheme="minorHAnsi"/>
        </w:rPr>
      </w:pPr>
    </w:p>
    <w:p w:rsidR="008174D4" w:rsidRDefault="008174D4">
      <w:r>
        <w:br w:type="page"/>
      </w:r>
    </w:p>
    <w:tbl>
      <w:tblPr>
        <w:tblStyle w:val="TableGrid"/>
        <w:tblW w:w="14670" w:type="dxa"/>
        <w:tblInd w:w="-162" w:type="dxa"/>
        <w:tblLook w:val="04A0" w:firstRow="1" w:lastRow="0" w:firstColumn="1" w:lastColumn="0" w:noHBand="0" w:noVBand="1"/>
      </w:tblPr>
      <w:tblGrid>
        <w:gridCol w:w="14670"/>
      </w:tblGrid>
      <w:tr w:rsidR="009C60A1" w:rsidRPr="00557CA3" w:rsidTr="00B9070D">
        <w:trPr>
          <w:trHeight w:val="296"/>
        </w:trPr>
        <w:tc>
          <w:tcPr>
            <w:tcW w:w="14670" w:type="dxa"/>
            <w:shd w:val="clear" w:color="auto" w:fill="FABF8F" w:themeFill="accent6" w:themeFillTint="99"/>
          </w:tcPr>
          <w:p w:rsidR="00E349DF" w:rsidRPr="00557CA3" w:rsidRDefault="009C60A1" w:rsidP="00427983">
            <w:pPr>
              <w:jc w:val="center"/>
              <w:rPr>
                <w:rFonts w:asciiTheme="minorHAnsi" w:hAnsiTheme="minorHAnsi" w:cstheme="minorHAnsi"/>
                <w:b/>
              </w:rPr>
            </w:pPr>
            <w:r w:rsidRPr="00557CA3">
              <w:rPr>
                <w:rFonts w:asciiTheme="minorHAnsi" w:hAnsiTheme="minorHAnsi" w:cstheme="minorHAnsi"/>
                <w:b/>
              </w:rPr>
              <w:lastRenderedPageBreak/>
              <w:t>Focus Area: Coordinated and Responsive Systems</w:t>
            </w:r>
          </w:p>
        </w:tc>
      </w:tr>
      <w:tr w:rsidR="009C60A1" w:rsidRPr="00557CA3" w:rsidTr="00B9070D">
        <w:trPr>
          <w:trHeight w:val="590"/>
        </w:trPr>
        <w:tc>
          <w:tcPr>
            <w:tcW w:w="14670" w:type="dxa"/>
            <w:shd w:val="clear" w:color="auto" w:fill="FBD4B4" w:themeFill="accent6" w:themeFillTint="66"/>
          </w:tcPr>
          <w:p w:rsidR="00AD3BED" w:rsidRPr="00557CA3" w:rsidRDefault="009C60A1" w:rsidP="00427983">
            <w:pPr>
              <w:rPr>
                <w:rFonts w:asciiTheme="minorHAnsi" w:hAnsiTheme="minorHAnsi" w:cstheme="minorHAnsi"/>
                <w:b/>
                <w:bCs/>
                <w:color w:val="000000"/>
              </w:rPr>
            </w:pPr>
            <w:r w:rsidRPr="00557CA3">
              <w:rPr>
                <w:rFonts w:asciiTheme="minorHAnsi" w:hAnsiTheme="minorHAnsi" w:cstheme="minorHAnsi"/>
                <w:b/>
                <w:bCs/>
                <w:color w:val="000000"/>
              </w:rPr>
              <w:t>Goal: Public and private sectors that serve young children and their families are committed to collecting and utilizing data to inform</w:t>
            </w:r>
            <w:r w:rsidR="009B170D" w:rsidRPr="00557CA3">
              <w:rPr>
                <w:rFonts w:asciiTheme="minorHAnsi" w:hAnsiTheme="minorHAnsi" w:cstheme="minorHAnsi"/>
                <w:b/>
                <w:bCs/>
                <w:color w:val="000000"/>
              </w:rPr>
              <w:t xml:space="preserve"> decisions, </w:t>
            </w:r>
            <w:r w:rsidRPr="00557CA3">
              <w:rPr>
                <w:rFonts w:asciiTheme="minorHAnsi" w:hAnsiTheme="minorHAnsi" w:cstheme="minorHAnsi"/>
                <w:b/>
                <w:bCs/>
                <w:color w:val="000000"/>
              </w:rPr>
              <w:t>developing a sustainable infrastructure and a fully-trained, properly-compensate</w:t>
            </w:r>
            <w:r w:rsidR="009B170D" w:rsidRPr="00557CA3">
              <w:rPr>
                <w:rFonts w:asciiTheme="minorHAnsi" w:hAnsiTheme="minorHAnsi" w:cstheme="minorHAnsi"/>
                <w:b/>
                <w:bCs/>
                <w:color w:val="000000"/>
              </w:rPr>
              <w:t>d, and well-supported workforce,</w:t>
            </w:r>
            <w:r w:rsidRPr="00557CA3">
              <w:rPr>
                <w:rFonts w:asciiTheme="minorHAnsi" w:hAnsiTheme="minorHAnsi" w:cstheme="minorHAnsi"/>
                <w:b/>
                <w:bCs/>
                <w:color w:val="000000"/>
              </w:rPr>
              <w:t xml:space="preserve"> and establishing policies for accountable approaches that promote healthy children, strong families, and early learning.</w:t>
            </w:r>
          </w:p>
        </w:tc>
      </w:tr>
      <w:tr w:rsidR="009C60A1" w:rsidRPr="00557CA3" w:rsidTr="00B9070D">
        <w:trPr>
          <w:trHeight w:val="590"/>
        </w:trPr>
        <w:tc>
          <w:tcPr>
            <w:tcW w:w="14670" w:type="dxa"/>
            <w:shd w:val="clear" w:color="auto" w:fill="FBD4B4" w:themeFill="accent6" w:themeFillTint="66"/>
          </w:tcPr>
          <w:p w:rsidR="009C60A1" w:rsidRPr="00557CA3" w:rsidRDefault="009C60A1" w:rsidP="008638A4">
            <w:pPr>
              <w:rPr>
                <w:rFonts w:asciiTheme="minorHAnsi" w:hAnsiTheme="minorHAnsi" w:cstheme="minorHAnsi"/>
                <w:b/>
              </w:rPr>
            </w:pPr>
            <w:r w:rsidRPr="00557CA3">
              <w:rPr>
                <w:rFonts w:asciiTheme="minorHAnsi" w:hAnsiTheme="minorHAnsi" w:cstheme="minorHAnsi"/>
                <w:b/>
              </w:rPr>
              <w:t>Objective 1:</w:t>
            </w:r>
            <w:r w:rsidR="008F3630" w:rsidRPr="00557CA3">
              <w:rPr>
                <w:rFonts w:asciiTheme="minorHAnsi" w:hAnsiTheme="minorHAnsi" w:cstheme="minorHAnsi"/>
              </w:rPr>
              <w:t xml:space="preserve"> </w:t>
            </w:r>
            <w:r w:rsidRPr="00557CA3">
              <w:rPr>
                <w:rFonts w:asciiTheme="minorHAnsi" w:hAnsiTheme="minorHAnsi" w:cstheme="minorHAnsi"/>
              </w:rPr>
              <w:t xml:space="preserve">Maintain </w:t>
            </w:r>
            <w:r w:rsidR="008638A4">
              <w:rPr>
                <w:rFonts w:asciiTheme="minorHAnsi" w:hAnsiTheme="minorHAnsi" w:cstheme="minorHAnsi"/>
              </w:rPr>
              <w:t>ECAC</w:t>
            </w:r>
            <w:r w:rsidR="00F8199C" w:rsidRPr="00557CA3">
              <w:rPr>
                <w:rFonts w:asciiTheme="minorHAnsi" w:hAnsiTheme="minorHAnsi" w:cstheme="minorHAnsi"/>
              </w:rPr>
              <w:t xml:space="preserve"> as </w:t>
            </w:r>
            <w:r w:rsidRPr="00557CA3">
              <w:rPr>
                <w:rFonts w:asciiTheme="minorHAnsi" w:hAnsiTheme="minorHAnsi" w:cstheme="minorHAnsi"/>
              </w:rPr>
              <w:t>a public-private body</w:t>
            </w:r>
            <w:r w:rsidR="00F8199C" w:rsidRPr="00557CA3">
              <w:rPr>
                <w:rFonts w:asciiTheme="minorHAnsi" w:hAnsiTheme="minorHAnsi" w:cstheme="minorHAnsi"/>
              </w:rPr>
              <w:t xml:space="preserve"> </w:t>
            </w:r>
            <w:r w:rsidRPr="00557CA3">
              <w:rPr>
                <w:rFonts w:asciiTheme="minorHAnsi" w:hAnsiTheme="minorHAnsi" w:cstheme="minorHAnsi"/>
              </w:rPr>
              <w:t>to provide strategic direction to the State of New York, the Governor and the Commissioners of the Health, Education and Human Services agencies on early childhood issues</w:t>
            </w:r>
            <w:r w:rsidR="009B170D" w:rsidRPr="00557CA3">
              <w:rPr>
                <w:rFonts w:asciiTheme="minorHAnsi" w:hAnsiTheme="minorHAnsi" w:cstheme="minorHAnsi"/>
              </w:rPr>
              <w:t>,</w:t>
            </w:r>
            <w:r w:rsidRPr="00557CA3">
              <w:rPr>
                <w:rFonts w:asciiTheme="minorHAnsi" w:hAnsiTheme="minorHAnsi" w:cstheme="minorHAnsi"/>
              </w:rPr>
              <w:t xml:space="preserve"> and to assist public and private entities seeking to improve early childhood systems and services.</w:t>
            </w:r>
          </w:p>
        </w:tc>
      </w:tr>
      <w:tr w:rsidR="007D2665" w:rsidRPr="00557CA3" w:rsidTr="00B9070D">
        <w:trPr>
          <w:trHeight w:val="590"/>
        </w:trPr>
        <w:tc>
          <w:tcPr>
            <w:tcW w:w="14670" w:type="dxa"/>
          </w:tcPr>
          <w:p w:rsidR="007D2665" w:rsidRPr="00557CA3" w:rsidRDefault="00A806F9" w:rsidP="008638A4">
            <w:pPr>
              <w:pStyle w:val="ARegularBullet"/>
              <w:numPr>
                <w:ilvl w:val="0"/>
                <w:numId w:val="35"/>
              </w:numPr>
              <w:ind w:left="360"/>
              <w:rPr>
                <w:rFonts w:cstheme="minorHAnsi"/>
                <w:b/>
                <w:sz w:val="24"/>
                <w:szCs w:val="24"/>
              </w:rPr>
            </w:pPr>
            <w:r w:rsidRPr="00557CA3">
              <w:rPr>
                <w:rFonts w:cstheme="minorHAnsi"/>
                <w:b/>
                <w:sz w:val="24"/>
                <w:szCs w:val="24"/>
              </w:rPr>
              <w:t>Priority Action:</w:t>
            </w:r>
            <w:r w:rsidR="008F3630" w:rsidRPr="00557CA3">
              <w:rPr>
                <w:rFonts w:cstheme="minorHAnsi"/>
                <w:b/>
                <w:sz w:val="24"/>
                <w:szCs w:val="24"/>
              </w:rPr>
              <w:t xml:space="preserve"> </w:t>
            </w:r>
            <w:r w:rsidR="003B44F2" w:rsidRPr="00557CA3">
              <w:rPr>
                <w:rFonts w:cstheme="minorHAnsi"/>
                <w:sz w:val="24"/>
                <w:szCs w:val="24"/>
              </w:rPr>
              <w:t xml:space="preserve">Promote </w:t>
            </w:r>
            <w:r w:rsidRPr="00557CA3">
              <w:rPr>
                <w:rFonts w:cstheme="minorHAnsi"/>
                <w:sz w:val="24"/>
                <w:szCs w:val="24"/>
              </w:rPr>
              <w:t xml:space="preserve">the </w:t>
            </w:r>
            <w:r w:rsidR="008638A4">
              <w:rPr>
                <w:rFonts w:cstheme="minorHAnsi"/>
                <w:sz w:val="24"/>
                <w:szCs w:val="24"/>
              </w:rPr>
              <w:t>ECAC</w:t>
            </w:r>
            <w:r w:rsidRPr="00557CA3">
              <w:rPr>
                <w:rFonts w:cstheme="minorHAnsi"/>
                <w:sz w:val="24"/>
                <w:szCs w:val="24"/>
              </w:rPr>
              <w:t xml:space="preserve"> as a strong state-level interagency group responsible for </w:t>
            </w:r>
            <w:r w:rsidR="003F543E" w:rsidRPr="00557CA3">
              <w:rPr>
                <w:rFonts w:cstheme="minorHAnsi"/>
                <w:sz w:val="24"/>
                <w:szCs w:val="24"/>
              </w:rPr>
              <w:t xml:space="preserve">supporting </w:t>
            </w:r>
            <w:r w:rsidRPr="00557CA3">
              <w:rPr>
                <w:rFonts w:cstheme="minorHAnsi"/>
                <w:sz w:val="24"/>
                <w:szCs w:val="24"/>
              </w:rPr>
              <w:t>the coordinated planning and provision of comprehensive services for young children and their families.</w:t>
            </w:r>
          </w:p>
        </w:tc>
      </w:tr>
      <w:tr w:rsidR="007D2665" w:rsidRPr="00557CA3" w:rsidTr="001F20EF">
        <w:trPr>
          <w:trHeight w:val="577"/>
        </w:trPr>
        <w:tc>
          <w:tcPr>
            <w:tcW w:w="14670" w:type="dxa"/>
          </w:tcPr>
          <w:p w:rsidR="007D2665" w:rsidRPr="00557CA3" w:rsidRDefault="007D2665" w:rsidP="00E642DD">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E045D0" w:rsidRPr="00557CA3">
              <w:rPr>
                <w:rFonts w:cstheme="minorHAnsi"/>
                <w:b/>
                <w:sz w:val="24"/>
                <w:szCs w:val="24"/>
              </w:rPr>
              <w:t>1</w:t>
            </w:r>
            <w:r w:rsidRPr="00557CA3">
              <w:rPr>
                <w:rFonts w:cstheme="minorHAnsi"/>
                <w:b/>
                <w:sz w:val="24"/>
                <w:szCs w:val="24"/>
              </w:rPr>
              <w:t>:</w:t>
            </w:r>
            <w:r w:rsidRPr="00557CA3">
              <w:rPr>
                <w:rFonts w:cstheme="minorHAnsi"/>
                <w:sz w:val="24"/>
                <w:szCs w:val="24"/>
              </w:rPr>
              <w:t xml:space="preserve"> </w:t>
            </w:r>
            <w:r w:rsidR="003F543E" w:rsidRPr="00557CA3">
              <w:rPr>
                <w:rFonts w:cstheme="minorHAnsi"/>
                <w:sz w:val="24"/>
                <w:szCs w:val="24"/>
              </w:rPr>
              <w:t>Identify and address opportunities across state agencies for supporting a more coordinated and responsive system of supports and services for young children and their families.</w:t>
            </w:r>
            <w:r w:rsidR="003F543E" w:rsidRPr="00557CA3">
              <w:rPr>
                <w:rFonts w:cstheme="minorHAnsi"/>
                <w:b/>
                <w:sz w:val="24"/>
                <w:szCs w:val="24"/>
              </w:rPr>
              <w:t xml:space="preserve"> </w:t>
            </w:r>
          </w:p>
        </w:tc>
      </w:tr>
      <w:tr w:rsidR="003F543E" w:rsidRPr="00557CA3" w:rsidTr="001F20EF">
        <w:trPr>
          <w:trHeight w:val="595"/>
        </w:trPr>
        <w:tc>
          <w:tcPr>
            <w:tcW w:w="14670" w:type="dxa"/>
          </w:tcPr>
          <w:p w:rsidR="003F543E" w:rsidRPr="00557CA3" w:rsidRDefault="003F543E" w:rsidP="00E642DD">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Pr="00557CA3">
              <w:rPr>
                <w:rFonts w:cstheme="minorHAnsi"/>
                <w:sz w:val="24"/>
                <w:szCs w:val="24"/>
              </w:rPr>
              <w:t>Provide models of collaboration among public and private agencies and institutions, helping to support coordinated and responsive systems (i.e.</w:t>
            </w:r>
            <w:r w:rsidR="003B44F2" w:rsidRPr="00557CA3">
              <w:rPr>
                <w:rFonts w:cstheme="minorHAnsi"/>
                <w:sz w:val="24"/>
                <w:szCs w:val="24"/>
              </w:rPr>
              <w:t>,</w:t>
            </w:r>
            <w:r w:rsidRPr="00557CA3">
              <w:rPr>
                <w:rFonts w:cstheme="minorHAnsi"/>
                <w:sz w:val="24"/>
                <w:szCs w:val="24"/>
              </w:rPr>
              <w:t xml:space="preserve"> QUALITYstarsNY, Aspire, health promotion, behavioral health).</w:t>
            </w:r>
          </w:p>
        </w:tc>
      </w:tr>
      <w:tr w:rsidR="007D2665" w:rsidRPr="00557CA3" w:rsidTr="00B9070D">
        <w:trPr>
          <w:trHeight w:val="590"/>
        </w:trPr>
        <w:tc>
          <w:tcPr>
            <w:tcW w:w="14670" w:type="dxa"/>
          </w:tcPr>
          <w:p w:rsidR="00427C24" w:rsidRPr="00557CA3" w:rsidRDefault="007D2665" w:rsidP="009A14F4">
            <w:pPr>
              <w:pStyle w:val="ARegularBullet"/>
              <w:numPr>
                <w:ilvl w:val="0"/>
                <w:numId w:val="0"/>
              </w:numPr>
              <w:ind w:left="702"/>
              <w:rPr>
                <w:rFonts w:cstheme="minorHAnsi"/>
                <w:sz w:val="24"/>
                <w:szCs w:val="24"/>
              </w:rPr>
            </w:pPr>
            <w:r w:rsidRPr="00557CA3">
              <w:rPr>
                <w:rFonts w:cstheme="minorHAnsi"/>
                <w:b/>
                <w:sz w:val="24"/>
                <w:szCs w:val="24"/>
              </w:rPr>
              <w:t xml:space="preserve">Strategy </w:t>
            </w:r>
            <w:r w:rsidR="003F543E" w:rsidRPr="00557CA3">
              <w:rPr>
                <w:rFonts w:cstheme="minorHAnsi"/>
                <w:b/>
                <w:sz w:val="24"/>
                <w:szCs w:val="24"/>
              </w:rPr>
              <w:t>3</w:t>
            </w:r>
            <w:r w:rsidRPr="00557CA3">
              <w:rPr>
                <w:rFonts w:cstheme="minorHAnsi"/>
                <w:b/>
                <w:sz w:val="24"/>
                <w:szCs w:val="24"/>
              </w:rPr>
              <w:t>:</w:t>
            </w:r>
            <w:r w:rsidR="008F3630" w:rsidRPr="00557CA3">
              <w:rPr>
                <w:rFonts w:cstheme="minorHAnsi"/>
                <w:sz w:val="24"/>
                <w:szCs w:val="24"/>
              </w:rPr>
              <w:t xml:space="preserve"> </w:t>
            </w:r>
            <w:r w:rsidR="00D1797A" w:rsidRPr="00557CA3">
              <w:rPr>
                <w:rFonts w:cstheme="minorHAnsi"/>
                <w:sz w:val="24"/>
                <w:szCs w:val="24"/>
              </w:rPr>
              <w:t xml:space="preserve">Use the ECAC website to </w:t>
            </w:r>
            <w:r w:rsidRPr="00557CA3">
              <w:rPr>
                <w:rFonts w:cstheme="minorHAnsi"/>
                <w:sz w:val="24"/>
                <w:szCs w:val="24"/>
              </w:rPr>
              <w:t>disseminate information on and encourage public investment at the federal, state, and local level in evidence-based strategies for addressing the needs of families with young children.</w:t>
            </w:r>
            <w:r w:rsidR="00186D5F" w:rsidRPr="00557CA3">
              <w:rPr>
                <w:rFonts w:cstheme="minorHAnsi"/>
                <w:sz w:val="24"/>
                <w:szCs w:val="24"/>
              </w:rPr>
              <w:t xml:space="preserve"> </w:t>
            </w:r>
          </w:p>
        </w:tc>
      </w:tr>
      <w:tr w:rsidR="006F0FB9" w:rsidRPr="00557CA3" w:rsidTr="001F20EF">
        <w:trPr>
          <w:trHeight w:val="442"/>
        </w:trPr>
        <w:tc>
          <w:tcPr>
            <w:tcW w:w="14670" w:type="dxa"/>
            <w:shd w:val="clear" w:color="auto" w:fill="FBD4B4" w:themeFill="accent6" w:themeFillTint="66"/>
          </w:tcPr>
          <w:p w:rsidR="006F0FB9" w:rsidRPr="00557CA3" w:rsidRDefault="006F0FB9" w:rsidP="006F0FB9">
            <w:pPr>
              <w:pStyle w:val="ARegularBullet"/>
              <w:numPr>
                <w:ilvl w:val="0"/>
                <w:numId w:val="0"/>
              </w:numPr>
              <w:rPr>
                <w:rFonts w:cstheme="minorHAnsi"/>
                <w:b/>
                <w:sz w:val="24"/>
                <w:szCs w:val="24"/>
              </w:rPr>
            </w:pPr>
            <w:r w:rsidRPr="00557CA3">
              <w:rPr>
                <w:rFonts w:cstheme="minorHAnsi"/>
                <w:b/>
                <w:sz w:val="24"/>
                <w:szCs w:val="24"/>
              </w:rPr>
              <w:t>Objective 2:</w:t>
            </w:r>
            <w:r w:rsidRPr="00557CA3">
              <w:rPr>
                <w:rFonts w:cstheme="minorHAnsi"/>
                <w:sz w:val="24"/>
                <w:szCs w:val="24"/>
              </w:rPr>
              <w:t xml:space="preserve"> Increase public-private investments in early childhood and blend these investments with existing resources to maximize impact.</w:t>
            </w:r>
          </w:p>
        </w:tc>
      </w:tr>
      <w:tr w:rsidR="006F0FB9" w:rsidRPr="00557CA3" w:rsidTr="00A03238">
        <w:trPr>
          <w:trHeight w:val="575"/>
        </w:trPr>
        <w:tc>
          <w:tcPr>
            <w:tcW w:w="14670" w:type="dxa"/>
          </w:tcPr>
          <w:p w:rsidR="006F0FB9" w:rsidRPr="00557CA3" w:rsidRDefault="006F0FB9" w:rsidP="00EF5071">
            <w:pPr>
              <w:pStyle w:val="ARegularBullet"/>
              <w:numPr>
                <w:ilvl w:val="0"/>
                <w:numId w:val="35"/>
              </w:numPr>
              <w:rPr>
                <w:rFonts w:cstheme="minorHAnsi"/>
                <w:sz w:val="24"/>
                <w:szCs w:val="24"/>
              </w:rPr>
            </w:pPr>
            <w:r w:rsidRPr="00557CA3">
              <w:rPr>
                <w:rFonts w:cstheme="minorHAnsi"/>
                <w:b/>
                <w:sz w:val="24"/>
                <w:szCs w:val="24"/>
              </w:rPr>
              <w:t xml:space="preserve">Priority Action: </w:t>
            </w:r>
            <w:r w:rsidR="00EF5071">
              <w:rPr>
                <w:rFonts w:cstheme="minorHAnsi"/>
                <w:sz w:val="24"/>
                <w:szCs w:val="24"/>
              </w:rPr>
              <w:t>Identify</w:t>
            </w:r>
            <w:r w:rsidR="00FF208F">
              <w:rPr>
                <w:rFonts w:cstheme="minorHAnsi"/>
                <w:sz w:val="24"/>
                <w:szCs w:val="24"/>
              </w:rPr>
              <w:t xml:space="preserve"> m</w:t>
            </w:r>
            <w:r w:rsidR="00A06DEB">
              <w:rPr>
                <w:rFonts w:cstheme="minorHAnsi"/>
                <w:sz w:val="24"/>
                <w:szCs w:val="24"/>
              </w:rPr>
              <w:t xml:space="preserve">odels of </w:t>
            </w:r>
            <w:r w:rsidRPr="00557CA3">
              <w:rPr>
                <w:rFonts w:cstheme="minorHAnsi"/>
                <w:sz w:val="24"/>
                <w:szCs w:val="24"/>
              </w:rPr>
              <w:t xml:space="preserve">early childhood program funding to increase access to early </w:t>
            </w:r>
            <w:r w:rsidR="008638A4">
              <w:rPr>
                <w:rFonts w:cstheme="minorHAnsi"/>
                <w:sz w:val="24"/>
                <w:szCs w:val="24"/>
              </w:rPr>
              <w:t>childhood services and improve</w:t>
            </w:r>
            <w:r w:rsidRPr="00557CA3">
              <w:rPr>
                <w:rFonts w:cstheme="minorHAnsi"/>
                <w:sz w:val="24"/>
                <w:szCs w:val="24"/>
              </w:rPr>
              <w:t xml:space="preserve"> the planning, coordination, and quality of the early childhood services system. </w:t>
            </w:r>
          </w:p>
        </w:tc>
      </w:tr>
      <w:tr w:rsidR="006F0FB9" w:rsidRPr="00557CA3" w:rsidTr="00A03238">
        <w:trPr>
          <w:trHeight w:val="590"/>
        </w:trPr>
        <w:tc>
          <w:tcPr>
            <w:tcW w:w="14670" w:type="dxa"/>
          </w:tcPr>
          <w:p w:rsidR="006F0FB9" w:rsidRPr="00557CA3" w:rsidRDefault="006F0FB9" w:rsidP="00EF5071">
            <w:pPr>
              <w:ind w:left="720"/>
              <w:rPr>
                <w:rFonts w:asciiTheme="minorHAnsi" w:hAnsiTheme="minorHAnsi" w:cstheme="minorHAnsi"/>
                <w:b/>
              </w:rPr>
            </w:pPr>
            <w:r w:rsidRPr="00557CA3">
              <w:rPr>
                <w:rFonts w:asciiTheme="minorHAnsi" w:hAnsiTheme="minorHAnsi" w:cstheme="minorHAnsi"/>
                <w:b/>
              </w:rPr>
              <w:t xml:space="preserve">Strategy 1: </w:t>
            </w:r>
            <w:r w:rsidR="00EF5071">
              <w:rPr>
                <w:rFonts w:asciiTheme="minorHAnsi" w:hAnsiTheme="minorHAnsi" w:cstheme="minorHAnsi"/>
              </w:rPr>
              <w:t xml:space="preserve">  </w:t>
            </w:r>
            <w:r w:rsidR="00EF5071">
              <w:rPr>
                <w:rFonts w:asciiTheme="minorHAnsi" w:hAnsiTheme="minorHAnsi" w:cstheme="minorHAnsi"/>
                <w:bCs/>
                <w:color w:val="000000"/>
                <w:shd w:val="clear" w:color="auto" w:fill="FFFFFF"/>
              </w:rPr>
              <w:t>Analyze the</w:t>
            </w:r>
            <w:r w:rsidR="00EF5071">
              <w:rPr>
                <w:rFonts w:asciiTheme="minorHAnsi" w:hAnsiTheme="minorHAnsi" w:cstheme="minorHAnsi"/>
                <w:bCs/>
                <w:color w:val="990000"/>
                <w:shd w:val="clear" w:color="auto" w:fill="FFFFFF"/>
              </w:rPr>
              <w:t> </w:t>
            </w:r>
            <w:r w:rsidR="00EF5071">
              <w:rPr>
                <w:rFonts w:asciiTheme="minorHAnsi" w:hAnsiTheme="minorHAnsi" w:cstheme="minorHAnsi"/>
                <w:bCs/>
                <w:color w:val="222222"/>
                <w:shd w:val="clear" w:color="auto" w:fill="FFFFFF"/>
              </w:rPr>
              <w:t>effectiveness of the </w:t>
            </w:r>
            <w:r w:rsidR="00EF5071">
              <w:rPr>
                <w:rFonts w:asciiTheme="minorHAnsi" w:hAnsiTheme="minorHAnsi" w:cstheme="minorHAnsi"/>
                <w:b/>
                <w:bCs/>
                <w:i/>
                <w:iCs/>
                <w:color w:val="222222"/>
                <w:shd w:val="clear" w:color="auto" w:fill="FFFFFF"/>
              </w:rPr>
              <w:t>Early Childhood Fiscal Model </w:t>
            </w:r>
            <w:r w:rsidR="00EF5071">
              <w:rPr>
                <w:rFonts w:asciiTheme="minorHAnsi" w:hAnsiTheme="minorHAnsi" w:cstheme="minorHAnsi"/>
                <w:bCs/>
                <w:color w:val="222222"/>
                <w:shd w:val="clear" w:color="auto" w:fill="FFFFFF"/>
              </w:rPr>
              <w:t>as a tool to support the development of program capacity and make recommendations on future directions.</w:t>
            </w:r>
          </w:p>
        </w:tc>
      </w:tr>
      <w:tr w:rsidR="006F0FB9" w:rsidRPr="00557CA3" w:rsidTr="00A03238">
        <w:trPr>
          <w:trHeight w:val="323"/>
        </w:trPr>
        <w:tc>
          <w:tcPr>
            <w:tcW w:w="14670" w:type="dxa"/>
          </w:tcPr>
          <w:p w:rsidR="006F0FB9" w:rsidRPr="00557CA3" w:rsidRDefault="006F0FB9" w:rsidP="00A06DEB">
            <w:pPr>
              <w:ind w:left="720"/>
              <w:rPr>
                <w:rFonts w:asciiTheme="minorHAnsi" w:hAnsiTheme="minorHAnsi" w:cstheme="minorHAnsi"/>
              </w:rPr>
            </w:pPr>
            <w:r w:rsidRPr="00557CA3">
              <w:rPr>
                <w:rFonts w:asciiTheme="minorHAnsi" w:hAnsiTheme="minorHAnsi" w:cstheme="minorHAnsi"/>
                <w:b/>
              </w:rPr>
              <w:t xml:space="preserve">Strategy 2: </w:t>
            </w:r>
            <w:r w:rsidR="00A06DEB">
              <w:rPr>
                <w:rFonts w:asciiTheme="minorHAnsi" w:hAnsiTheme="minorHAnsi" w:cstheme="minorHAnsi"/>
              </w:rPr>
              <w:t xml:space="preserve">Collect and share </w:t>
            </w:r>
            <w:r w:rsidRPr="00557CA3">
              <w:rPr>
                <w:rFonts w:asciiTheme="minorHAnsi" w:hAnsiTheme="minorHAnsi" w:cstheme="minorHAnsi"/>
              </w:rPr>
              <w:t>innovative strategies for financing early childhood services.</w:t>
            </w:r>
          </w:p>
        </w:tc>
      </w:tr>
      <w:tr w:rsidR="006F0FB9" w:rsidRPr="00557CA3" w:rsidTr="00A03238">
        <w:trPr>
          <w:trHeight w:val="590"/>
        </w:trPr>
        <w:tc>
          <w:tcPr>
            <w:tcW w:w="14670" w:type="dxa"/>
          </w:tcPr>
          <w:p w:rsidR="006F0FB9" w:rsidRPr="00557CA3" w:rsidRDefault="006F0FB9" w:rsidP="00A03238">
            <w:pPr>
              <w:ind w:left="720"/>
              <w:rPr>
                <w:rFonts w:asciiTheme="minorHAnsi" w:hAnsiTheme="minorHAnsi" w:cstheme="minorHAnsi"/>
              </w:rPr>
            </w:pPr>
            <w:r w:rsidRPr="00557CA3">
              <w:rPr>
                <w:rFonts w:asciiTheme="minorHAnsi" w:hAnsiTheme="minorHAnsi" w:cstheme="minorHAnsi"/>
                <w:b/>
              </w:rPr>
              <w:t>Strategy 3:</w:t>
            </w:r>
            <w:r w:rsidRPr="00557CA3">
              <w:rPr>
                <w:rFonts w:asciiTheme="minorHAnsi" w:hAnsiTheme="minorHAnsi" w:cstheme="minorHAnsi"/>
              </w:rPr>
              <w:t xml:space="preserve"> Provide guidance to the field on how to maximize existing funding to improve the quality and increase accessibility to high quality early childhood services.</w:t>
            </w:r>
          </w:p>
        </w:tc>
      </w:tr>
      <w:tr w:rsidR="006F0FB9" w:rsidRPr="00557CA3" w:rsidTr="00A03238">
        <w:trPr>
          <w:trHeight w:val="590"/>
        </w:trPr>
        <w:tc>
          <w:tcPr>
            <w:tcW w:w="14670" w:type="dxa"/>
          </w:tcPr>
          <w:p w:rsidR="006F0FB9" w:rsidRPr="00557CA3" w:rsidRDefault="006F0FB9" w:rsidP="00A03238">
            <w:pPr>
              <w:ind w:left="702"/>
              <w:rPr>
                <w:rFonts w:asciiTheme="minorHAnsi" w:hAnsiTheme="minorHAnsi" w:cstheme="minorHAnsi"/>
                <w:b/>
                <w:color w:val="C00000"/>
              </w:rPr>
            </w:pPr>
            <w:r w:rsidRPr="00557CA3">
              <w:rPr>
                <w:rFonts w:asciiTheme="minorHAnsi" w:hAnsiTheme="minorHAnsi" w:cstheme="minorHAnsi"/>
                <w:b/>
              </w:rPr>
              <w:t>Strategy 4:</w:t>
            </w:r>
            <w:r w:rsidRPr="00557CA3">
              <w:rPr>
                <w:rFonts w:asciiTheme="minorHAnsi" w:hAnsiTheme="minorHAnsi" w:cstheme="minorHAnsi"/>
              </w:rPr>
              <w:t xml:space="preserve"> Analyze benefits and challenges of aligning all New York Prekindergarten Programs into a single full-day program that ensures adequate funding for classrooms operated by school districts and community-based program providers.</w:t>
            </w:r>
          </w:p>
        </w:tc>
      </w:tr>
      <w:tr w:rsidR="001F20EF" w:rsidRPr="00557CA3" w:rsidTr="001F20EF">
        <w:trPr>
          <w:trHeight w:val="361"/>
        </w:trPr>
        <w:tc>
          <w:tcPr>
            <w:tcW w:w="14670" w:type="dxa"/>
          </w:tcPr>
          <w:p w:rsidR="001F20EF" w:rsidRPr="00557CA3" w:rsidRDefault="001F20EF" w:rsidP="001F20EF">
            <w:pPr>
              <w:ind w:firstLine="702"/>
              <w:rPr>
                <w:rFonts w:asciiTheme="minorHAnsi" w:hAnsiTheme="minorHAnsi" w:cstheme="minorHAnsi"/>
              </w:rPr>
            </w:pPr>
            <w:r w:rsidRPr="00557CA3">
              <w:rPr>
                <w:rFonts w:asciiTheme="minorHAnsi" w:hAnsiTheme="minorHAnsi" w:cstheme="minorHAnsi"/>
                <w:b/>
              </w:rPr>
              <w:t>Strategy 5:</w:t>
            </w:r>
            <w:r w:rsidRPr="00557CA3">
              <w:rPr>
                <w:rFonts w:asciiTheme="minorHAnsi" w:hAnsiTheme="minorHAnsi" w:cstheme="minorHAnsi"/>
              </w:rPr>
              <w:t xml:space="preserve"> Support early childhood programs to operate as successful small businesses.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6:  </w:t>
            </w:r>
            <w:r w:rsidRPr="00557CA3">
              <w:rPr>
                <w:rFonts w:asciiTheme="minorHAnsi" w:hAnsiTheme="minorHAnsi" w:cstheme="minorHAnsi"/>
              </w:rPr>
              <w:t xml:space="preserve"> </w:t>
            </w:r>
            <w:r w:rsidR="00A06DEB">
              <w:rPr>
                <w:rFonts w:asciiTheme="minorHAnsi" w:hAnsiTheme="minorHAnsi" w:cstheme="minorHAnsi"/>
              </w:rPr>
              <w:t xml:space="preserve">Engage </w:t>
            </w:r>
            <w:r w:rsidRPr="00557CA3">
              <w:rPr>
                <w:rFonts w:asciiTheme="minorHAnsi" w:hAnsiTheme="minorHAnsi" w:cstheme="minorHAnsi"/>
              </w:rPr>
              <w:t>CCR&amp;Rs and other community-based organizations that can support best business practices for small organizations.</w:t>
            </w:r>
          </w:p>
        </w:tc>
      </w:tr>
      <w:tr w:rsidR="001F20EF" w:rsidRPr="00557CA3" w:rsidTr="001F20EF">
        <w:trPr>
          <w:trHeight w:val="361"/>
        </w:trPr>
        <w:tc>
          <w:tcPr>
            <w:tcW w:w="14670" w:type="dxa"/>
          </w:tcPr>
          <w:p w:rsidR="001F20EF" w:rsidRPr="00557CA3" w:rsidRDefault="001F20EF" w:rsidP="00A06DEB">
            <w:pPr>
              <w:ind w:firstLine="702"/>
              <w:rPr>
                <w:rFonts w:asciiTheme="minorHAnsi" w:hAnsiTheme="minorHAnsi" w:cstheme="minorHAnsi"/>
                <w:b/>
              </w:rPr>
            </w:pPr>
            <w:r w:rsidRPr="00557CA3">
              <w:rPr>
                <w:rFonts w:asciiTheme="minorHAnsi" w:hAnsiTheme="minorHAnsi" w:cstheme="minorHAnsi"/>
                <w:b/>
              </w:rPr>
              <w:t xml:space="preserve">Strategy 7: </w:t>
            </w:r>
            <w:r w:rsidR="00A06DEB">
              <w:rPr>
                <w:rFonts w:asciiTheme="minorHAnsi" w:hAnsiTheme="minorHAnsi" w:cstheme="minorHAnsi"/>
              </w:rPr>
              <w:t xml:space="preserve"> </w:t>
            </w:r>
            <w:r w:rsidR="008344B9">
              <w:rPr>
                <w:rFonts w:asciiTheme="minorHAnsi" w:hAnsiTheme="minorHAnsi" w:cstheme="minorHAnsi"/>
              </w:rPr>
              <w:t>Identify</w:t>
            </w:r>
            <w:r w:rsidR="008344B9" w:rsidRPr="00557CA3">
              <w:rPr>
                <w:rFonts w:asciiTheme="minorHAnsi" w:hAnsiTheme="minorHAnsi" w:cstheme="minorHAnsi"/>
              </w:rPr>
              <w:t xml:space="preserve"> opportunities</w:t>
            </w:r>
            <w:r w:rsidRPr="00557CA3">
              <w:rPr>
                <w:rFonts w:asciiTheme="minorHAnsi" w:hAnsiTheme="minorHAnsi" w:cstheme="minorHAnsi"/>
              </w:rPr>
              <w:t xml:space="preserve"> to increase compensation for the early childhood field.</w:t>
            </w:r>
          </w:p>
        </w:tc>
      </w:tr>
      <w:tr w:rsidR="006F0FB9" w:rsidRPr="00557CA3" w:rsidTr="00A03238">
        <w:trPr>
          <w:trHeight w:val="590"/>
        </w:trPr>
        <w:tc>
          <w:tcPr>
            <w:tcW w:w="14670" w:type="dxa"/>
          </w:tcPr>
          <w:p w:rsidR="006F0FB9" w:rsidRPr="00557CA3" w:rsidRDefault="006F0FB9" w:rsidP="006F0FB9">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Pr="00557CA3">
              <w:rPr>
                <w:rFonts w:asciiTheme="minorHAnsi" w:hAnsiTheme="minorHAnsi" w:cstheme="minorHAnsi"/>
              </w:rPr>
              <w:t>Develop and implement a public engagement campaign to inform and obtain the support of leaders and the general public for early childhood initiatives.</w:t>
            </w:r>
          </w:p>
        </w:tc>
      </w:tr>
      <w:tr w:rsidR="006F0FB9" w:rsidRPr="00557CA3" w:rsidTr="00A03238">
        <w:trPr>
          <w:trHeight w:val="341"/>
        </w:trPr>
        <w:tc>
          <w:tcPr>
            <w:tcW w:w="14670" w:type="dxa"/>
          </w:tcPr>
          <w:p w:rsidR="006F0FB9" w:rsidRPr="00557CA3" w:rsidRDefault="006F0FB9" w:rsidP="00A03238">
            <w:pPr>
              <w:ind w:left="720"/>
              <w:rPr>
                <w:rFonts w:asciiTheme="minorHAnsi" w:hAnsiTheme="minorHAnsi" w:cstheme="minorHAnsi"/>
                <w:b/>
              </w:rPr>
            </w:pPr>
            <w:r w:rsidRPr="00557CA3">
              <w:rPr>
                <w:rFonts w:asciiTheme="minorHAnsi" w:hAnsiTheme="minorHAnsi" w:cstheme="minorHAnsi"/>
                <w:b/>
              </w:rPr>
              <w:t xml:space="preserve">Strategy 1: </w:t>
            </w:r>
            <w:r w:rsidRPr="00557CA3">
              <w:rPr>
                <w:rFonts w:asciiTheme="minorHAnsi" w:hAnsiTheme="minorHAnsi" w:cstheme="minorHAnsi"/>
              </w:rPr>
              <w:t>Develop a business leader advisory group to support the ECAC’s efforts to meet the needs of young children and their families.</w:t>
            </w:r>
          </w:p>
        </w:tc>
      </w:tr>
      <w:tr w:rsidR="00D044C7" w:rsidRPr="00557CA3" w:rsidTr="00B9070D">
        <w:trPr>
          <w:trHeight w:val="590"/>
        </w:trPr>
        <w:tc>
          <w:tcPr>
            <w:tcW w:w="14670" w:type="dxa"/>
            <w:shd w:val="clear" w:color="auto" w:fill="FBD4B4" w:themeFill="accent6" w:themeFillTint="66"/>
          </w:tcPr>
          <w:p w:rsidR="00D044C7" w:rsidRPr="00557CA3" w:rsidRDefault="00D044C7" w:rsidP="006F0FB9">
            <w:pPr>
              <w:rPr>
                <w:rFonts w:asciiTheme="minorHAnsi" w:hAnsiTheme="minorHAnsi" w:cstheme="minorHAnsi"/>
              </w:rPr>
            </w:pPr>
            <w:r w:rsidRPr="00557CA3">
              <w:rPr>
                <w:rFonts w:asciiTheme="minorHAnsi" w:hAnsiTheme="minorHAnsi" w:cstheme="minorHAnsi"/>
                <w:b/>
              </w:rPr>
              <w:lastRenderedPageBreak/>
              <w:t xml:space="preserve">Objective </w:t>
            </w:r>
            <w:r w:rsidR="006F0FB9" w:rsidRPr="00557CA3">
              <w:rPr>
                <w:rFonts w:asciiTheme="minorHAnsi" w:hAnsiTheme="minorHAnsi" w:cstheme="minorHAnsi"/>
                <w:b/>
              </w:rPr>
              <w:t>3</w:t>
            </w:r>
            <w:r w:rsidRPr="00557CA3">
              <w:rPr>
                <w:rFonts w:asciiTheme="minorHAnsi" w:hAnsiTheme="minorHAnsi" w:cstheme="minorHAnsi"/>
                <w:b/>
              </w:rPr>
              <w:t>:</w:t>
            </w:r>
            <w:r w:rsidR="008F3630" w:rsidRPr="00557CA3">
              <w:rPr>
                <w:rFonts w:asciiTheme="minorHAnsi" w:hAnsiTheme="minorHAnsi" w:cstheme="minorHAnsi"/>
              </w:rPr>
              <w:t xml:space="preserve"> </w:t>
            </w:r>
            <w:r w:rsidR="00806845" w:rsidRPr="00557CA3">
              <w:rPr>
                <w:rFonts w:asciiTheme="minorHAnsi" w:hAnsiTheme="minorHAnsi" w:cstheme="minorHAnsi"/>
              </w:rPr>
              <w:t>Promote policies and statutes that ensure a coordinated and responsive continuum of high quality services that support early learning, healthy children, and strong families. </w:t>
            </w:r>
          </w:p>
        </w:tc>
      </w:tr>
      <w:tr w:rsidR="00B744F7" w:rsidRPr="00557CA3" w:rsidTr="00B9070D">
        <w:trPr>
          <w:trHeight w:val="590"/>
        </w:trPr>
        <w:tc>
          <w:tcPr>
            <w:tcW w:w="14670" w:type="dxa"/>
            <w:tcBorders>
              <w:bottom w:val="single" w:sz="4" w:space="0" w:color="auto"/>
            </w:tcBorders>
          </w:tcPr>
          <w:p w:rsidR="00B744F7" w:rsidRPr="00557CA3" w:rsidRDefault="00B744F7" w:rsidP="002E735B">
            <w:pPr>
              <w:pStyle w:val="ListParagraph"/>
              <w:numPr>
                <w:ilvl w:val="0"/>
                <w:numId w:val="35"/>
              </w:numPr>
              <w:tabs>
                <w:tab w:val="center" w:pos="4680"/>
                <w:tab w:val="right" w:pos="9360"/>
              </w:tabs>
              <w:ind w:left="360"/>
              <w:rPr>
                <w:rFonts w:asciiTheme="minorHAnsi" w:hAnsiTheme="minorHAnsi" w:cstheme="minorHAnsi"/>
                <w:b/>
              </w:rPr>
            </w:pPr>
            <w:r w:rsidRPr="00557CA3">
              <w:rPr>
                <w:rFonts w:asciiTheme="minorHAnsi" w:hAnsiTheme="minorHAnsi" w:cstheme="minorHAnsi"/>
                <w:b/>
              </w:rPr>
              <w:t xml:space="preserve">Priority Action: </w:t>
            </w:r>
            <w:r w:rsidR="002E735B">
              <w:rPr>
                <w:rFonts w:asciiTheme="minorHAnsi" w:hAnsiTheme="minorHAnsi" w:cstheme="minorHAnsi"/>
              </w:rPr>
              <w:t>P</w:t>
            </w:r>
            <w:r w:rsidR="00F8199C" w:rsidRPr="00557CA3">
              <w:rPr>
                <w:rFonts w:asciiTheme="minorHAnsi" w:hAnsiTheme="minorHAnsi" w:cstheme="minorHAnsi"/>
              </w:rPr>
              <w:t>romote</w:t>
            </w:r>
            <w:r w:rsidR="003F543E" w:rsidRPr="00557CA3">
              <w:rPr>
                <w:rFonts w:asciiTheme="minorHAnsi" w:hAnsiTheme="minorHAnsi" w:cstheme="minorHAnsi"/>
              </w:rPr>
              <w:t xml:space="preserve"> </w:t>
            </w:r>
            <w:r w:rsidR="00F8199C" w:rsidRPr="00557CA3">
              <w:rPr>
                <w:rFonts w:asciiTheme="minorHAnsi" w:hAnsiTheme="minorHAnsi" w:cstheme="minorHAnsi"/>
              </w:rPr>
              <w:t xml:space="preserve">a </w:t>
            </w:r>
            <w:r w:rsidR="003F543E" w:rsidRPr="00557CA3">
              <w:rPr>
                <w:rFonts w:asciiTheme="minorHAnsi" w:hAnsiTheme="minorHAnsi" w:cstheme="minorHAnsi"/>
              </w:rPr>
              <w:t>New York S</w:t>
            </w:r>
            <w:r w:rsidRPr="00557CA3">
              <w:rPr>
                <w:rFonts w:asciiTheme="minorHAnsi" w:hAnsiTheme="minorHAnsi" w:cstheme="minorHAnsi"/>
              </w:rPr>
              <w:t xml:space="preserve">tate birth to age eight agenda to ensure a continuum of </w:t>
            </w:r>
            <w:r w:rsidR="00F94F6A" w:rsidRPr="00557CA3">
              <w:rPr>
                <w:rFonts w:asciiTheme="minorHAnsi" w:hAnsiTheme="minorHAnsi" w:cstheme="minorHAnsi"/>
              </w:rPr>
              <w:t xml:space="preserve">high-quality </w:t>
            </w:r>
            <w:r w:rsidRPr="00557CA3">
              <w:rPr>
                <w:rFonts w:asciiTheme="minorHAnsi" w:hAnsiTheme="minorHAnsi" w:cstheme="minorHAnsi"/>
              </w:rPr>
              <w:t>services that</w:t>
            </w:r>
            <w:r w:rsidR="00F94F6A" w:rsidRPr="00557CA3">
              <w:rPr>
                <w:rFonts w:asciiTheme="minorHAnsi" w:hAnsiTheme="minorHAnsi" w:cstheme="minorHAnsi"/>
              </w:rPr>
              <w:t xml:space="preserve"> </w:t>
            </w:r>
            <w:r w:rsidR="00F8199C" w:rsidRPr="00557CA3">
              <w:rPr>
                <w:rFonts w:asciiTheme="minorHAnsi" w:hAnsiTheme="minorHAnsi" w:cstheme="minorHAnsi"/>
              </w:rPr>
              <w:t>support</w:t>
            </w:r>
            <w:r w:rsidR="003F543E" w:rsidRPr="00557CA3">
              <w:rPr>
                <w:rFonts w:asciiTheme="minorHAnsi" w:hAnsiTheme="minorHAnsi" w:cstheme="minorHAnsi"/>
              </w:rPr>
              <w:t>s</w:t>
            </w:r>
            <w:r w:rsidR="00F8199C" w:rsidRPr="00557CA3">
              <w:rPr>
                <w:rFonts w:asciiTheme="minorHAnsi" w:hAnsiTheme="minorHAnsi" w:cstheme="minorHAnsi"/>
              </w:rPr>
              <w:t xml:space="preserve"> </w:t>
            </w:r>
            <w:r w:rsidR="00F94F6A" w:rsidRPr="00557CA3">
              <w:rPr>
                <w:rFonts w:asciiTheme="minorHAnsi" w:hAnsiTheme="minorHAnsi" w:cstheme="minorHAnsi"/>
              </w:rPr>
              <w:t>early learning, healthy children</w:t>
            </w:r>
            <w:r w:rsidR="00C80A56" w:rsidRPr="00557CA3">
              <w:rPr>
                <w:rFonts w:asciiTheme="minorHAnsi" w:hAnsiTheme="minorHAnsi" w:cstheme="minorHAnsi"/>
              </w:rPr>
              <w:t>, strong</w:t>
            </w:r>
            <w:r w:rsidR="00F94F6A" w:rsidRPr="00557CA3">
              <w:rPr>
                <w:rFonts w:asciiTheme="minorHAnsi" w:hAnsiTheme="minorHAnsi" w:cstheme="minorHAnsi"/>
              </w:rPr>
              <w:t xml:space="preserve"> families</w:t>
            </w:r>
            <w:r w:rsidR="00F8199C" w:rsidRPr="00557CA3">
              <w:rPr>
                <w:rFonts w:asciiTheme="minorHAnsi" w:hAnsiTheme="minorHAnsi" w:cstheme="minorHAnsi"/>
              </w:rPr>
              <w:t>, and coordinated and responsive systems</w:t>
            </w:r>
            <w:r w:rsidR="00F94F6A" w:rsidRPr="00557CA3">
              <w:rPr>
                <w:rFonts w:asciiTheme="minorHAnsi" w:hAnsiTheme="minorHAnsi" w:cstheme="minorHAnsi"/>
              </w:rPr>
              <w:t>.</w:t>
            </w:r>
            <w:r w:rsidR="008F3630" w:rsidRPr="00557CA3">
              <w:rPr>
                <w:rFonts w:asciiTheme="minorHAnsi" w:hAnsiTheme="minorHAnsi" w:cstheme="minorHAnsi"/>
                <w:b/>
              </w:rPr>
              <w:t xml:space="preserve"> </w:t>
            </w:r>
          </w:p>
        </w:tc>
      </w:tr>
      <w:tr w:rsidR="007D2665" w:rsidRPr="00557CA3" w:rsidTr="00B9070D">
        <w:trPr>
          <w:trHeight w:val="590"/>
        </w:trPr>
        <w:tc>
          <w:tcPr>
            <w:tcW w:w="14670" w:type="dxa"/>
            <w:tcBorders>
              <w:bottom w:val="single" w:sz="4" w:space="0" w:color="auto"/>
            </w:tcBorders>
          </w:tcPr>
          <w:p w:rsidR="007D2665" w:rsidRPr="00557CA3" w:rsidRDefault="007D2665" w:rsidP="002E735B">
            <w:pPr>
              <w:tabs>
                <w:tab w:val="center" w:pos="4680"/>
                <w:tab w:val="right" w:pos="9360"/>
              </w:tabs>
              <w:ind w:left="702"/>
              <w:rPr>
                <w:rFonts w:asciiTheme="minorHAnsi" w:hAnsiTheme="minorHAnsi" w:cstheme="minorHAnsi"/>
              </w:rPr>
            </w:pPr>
            <w:r w:rsidRPr="00557CA3">
              <w:rPr>
                <w:rFonts w:asciiTheme="minorHAnsi" w:hAnsiTheme="minorHAnsi" w:cstheme="minorHAnsi"/>
                <w:b/>
              </w:rPr>
              <w:t>Strategy 1:</w:t>
            </w:r>
            <w:r w:rsidR="008F3630" w:rsidRPr="00557CA3">
              <w:rPr>
                <w:rFonts w:asciiTheme="minorHAnsi" w:hAnsiTheme="minorHAnsi" w:cstheme="minorHAnsi"/>
                <w:b/>
              </w:rPr>
              <w:t xml:space="preserve"> </w:t>
            </w:r>
            <w:r w:rsidR="002E735B">
              <w:rPr>
                <w:rFonts w:asciiTheme="minorHAnsi" w:hAnsiTheme="minorHAnsi" w:cstheme="minorHAnsi"/>
              </w:rPr>
              <w:t>P</w:t>
            </w:r>
            <w:r w:rsidR="003F543E" w:rsidRPr="00557CA3">
              <w:rPr>
                <w:rFonts w:asciiTheme="minorHAnsi" w:hAnsiTheme="minorHAnsi" w:cstheme="minorHAnsi"/>
              </w:rPr>
              <w:t>romote</w:t>
            </w:r>
            <w:r w:rsidRPr="00557CA3">
              <w:rPr>
                <w:rFonts w:asciiTheme="minorHAnsi" w:hAnsiTheme="minorHAnsi" w:cstheme="minorHAnsi"/>
              </w:rPr>
              <w:t xml:space="preserve"> training for all professionals who come into contact with young children and their families on children’s health, learning, </w:t>
            </w:r>
            <w:r w:rsidR="006F52B5" w:rsidRPr="00557CA3">
              <w:rPr>
                <w:rFonts w:asciiTheme="minorHAnsi" w:hAnsiTheme="minorHAnsi" w:cstheme="minorHAnsi"/>
              </w:rPr>
              <w:t xml:space="preserve">cultural competency, </w:t>
            </w:r>
            <w:r w:rsidR="00427C24" w:rsidRPr="00557CA3">
              <w:rPr>
                <w:rFonts w:asciiTheme="minorHAnsi" w:hAnsiTheme="minorHAnsi" w:cstheme="minorHAnsi"/>
              </w:rPr>
              <w:t>homelessness</w:t>
            </w:r>
            <w:r w:rsidR="009B170D" w:rsidRPr="00557CA3">
              <w:rPr>
                <w:rFonts w:asciiTheme="minorHAnsi" w:hAnsiTheme="minorHAnsi" w:cstheme="minorHAnsi"/>
              </w:rPr>
              <w:t>,</w:t>
            </w:r>
            <w:r w:rsidR="00427C24" w:rsidRPr="00557CA3">
              <w:rPr>
                <w:rFonts w:asciiTheme="minorHAnsi" w:hAnsiTheme="minorHAnsi" w:cstheme="minorHAnsi"/>
              </w:rPr>
              <w:t xml:space="preserve"> </w:t>
            </w:r>
            <w:r w:rsidR="00B146B2" w:rsidRPr="00557CA3">
              <w:rPr>
                <w:rFonts w:asciiTheme="minorHAnsi" w:hAnsiTheme="minorHAnsi" w:cstheme="minorHAnsi"/>
              </w:rPr>
              <w:t xml:space="preserve">parenting, </w:t>
            </w:r>
            <w:r w:rsidRPr="00557CA3">
              <w:rPr>
                <w:rFonts w:asciiTheme="minorHAnsi" w:hAnsiTheme="minorHAnsi" w:cstheme="minorHAnsi"/>
              </w:rPr>
              <w:t>and social-emotional development</w:t>
            </w:r>
            <w:r w:rsidR="00B9070D" w:rsidRPr="00557CA3">
              <w:rPr>
                <w:rFonts w:asciiTheme="minorHAnsi" w:hAnsiTheme="minorHAnsi" w:cstheme="minorHAnsi"/>
              </w:rPr>
              <w:t>.</w:t>
            </w:r>
          </w:p>
        </w:tc>
      </w:tr>
      <w:tr w:rsidR="007D2665" w:rsidRPr="00557CA3" w:rsidTr="009B170D">
        <w:trPr>
          <w:trHeight w:val="422"/>
        </w:trPr>
        <w:tc>
          <w:tcPr>
            <w:tcW w:w="14670" w:type="dxa"/>
            <w:tcBorders>
              <w:bottom w:val="single" w:sz="4" w:space="0" w:color="auto"/>
            </w:tcBorders>
          </w:tcPr>
          <w:p w:rsidR="007D2665" w:rsidRPr="00557CA3" w:rsidRDefault="007D2665" w:rsidP="005538BB">
            <w:pPr>
              <w:ind w:left="702"/>
              <w:rPr>
                <w:rFonts w:asciiTheme="minorHAnsi" w:hAnsiTheme="minorHAnsi" w:cstheme="minorHAnsi"/>
              </w:rPr>
            </w:pPr>
            <w:r w:rsidRPr="00557CA3">
              <w:rPr>
                <w:rFonts w:asciiTheme="minorHAnsi" w:hAnsiTheme="minorHAnsi" w:cstheme="minorHAnsi"/>
                <w:b/>
              </w:rPr>
              <w:t>Strategy 2:</w:t>
            </w:r>
            <w:r w:rsidR="008F3630" w:rsidRPr="00557CA3">
              <w:rPr>
                <w:rFonts w:asciiTheme="minorHAnsi" w:hAnsiTheme="minorHAnsi" w:cstheme="minorHAnsi"/>
              </w:rPr>
              <w:t xml:space="preserve"> </w:t>
            </w:r>
            <w:r w:rsidRPr="00557CA3">
              <w:rPr>
                <w:rFonts w:asciiTheme="minorHAnsi" w:hAnsiTheme="minorHAnsi" w:cstheme="minorHAnsi"/>
              </w:rPr>
              <w:t xml:space="preserve">Increase awareness of all child-serving </w:t>
            </w:r>
            <w:r w:rsidR="00C80A56" w:rsidRPr="00557CA3">
              <w:rPr>
                <w:rFonts w:asciiTheme="minorHAnsi" w:hAnsiTheme="minorHAnsi" w:cstheme="minorHAnsi"/>
              </w:rPr>
              <w:t>professionals of</w:t>
            </w:r>
            <w:r w:rsidR="003F543E" w:rsidRPr="00557CA3">
              <w:rPr>
                <w:rFonts w:asciiTheme="minorHAnsi" w:hAnsiTheme="minorHAnsi" w:cstheme="minorHAnsi"/>
              </w:rPr>
              <w:t xml:space="preserve"> the </w:t>
            </w:r>
            <w:r w:rsidRPr="00557CA3">
              <w:rPr>
                <w:rFonts w:asciiTheme="minorHAnsi" w:hAnsiTheme="minorHAnsi" w:cstheme="minorHAnsi"/>
              </w:rPr>
              <w:t>community resources available for children and families.</w:t>
            </w:r>
          </w:p>
        </w:tc>
      </w:tr>
      <w:tr w:rsidR="007D2665" w:rsidRPr="00557CA3" w:rsidTr="00B9070D">
        <w:trPr>
          <w:trHeight w:val="590"/>
        </w:trPr>
        <w:tc>
          <w:tcPr>
            <w:tcW w:w="14670" w:type="dxa"/>
            <w:tcBorders>
              <w:top w:val="single" w:sz="4" w:space="0" w:color="auto"/>
            </w:tcBorders>
          </w:tcPr>
          <w:p w:rsidR="007D2665" w:rsidRPr="00557CA3" w:rsidRDefault="003F543E" w:rsidP="002E735B">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Priority Action:</w:t>
            </w:r>
            <w:r w:rsidR="008F3630" w:rsidRPr="00557CA3">
              <w:rPr>
                <w:rFonts w:asciiTheme="minorHAnsi" w:hAnsiTheme="minorHAnsi" w:cstheme="minorHAnsi"/>
              </w:rPr>
              <w:t xml:space="preserve"> </w:t>
            </w:r>
            <w:r w:rsidR="002E735B">
              <w:rPr>
                <w:rFonts w:asciiTheme="minorHAnsi" w:hAnsiTheme="minorHAnsi" w:cstheme="minorHAnsi"/>
              </w:rPr>
              <w:t>I</w:t>
            </w:r>
            <w:r w:rsidR="007D2665" w:rsidRPr="00557CA3">
              <w:rPr>
                <w:rFonts w:asciiTheme="minorHAnsi" w:hAnsiTheme="minorHAnsi" w:cstheme="minorHAnsi"/>
              </w:rPr>
              <w:t>mplement strategies to address racial equity in the design and implementation of programs and services for young children and their families</w:t>
            </w:r>
            <w:r w:rsidR="005538BB" w:rsidRPr="00557CA3">
              <w:rPr>
                <w:rFonts w:asciiTheme="minorHAnsi" w:hAnsiTheme="minorHAnsi" w:cstheme="minorHAnsi"/>
              </w:rPr>
              <w:t>.</w:t>
            </w:r>
            <w:r w:rsidR="00AF73D3" w:rsidRPr="00557CA3">
              <w:rPr>
                <w:rFonts w:asciiTheme="minorHAnsi" w:hAnsiTheme="minorHAnsi" w:cstheme="minorHAnsi"/>
                <w:b/>
              </w:rPr>
              <w:t xml:space="preserve"> </w:t>
            </w:r>
          </w:p>
        </w:tc>
      </w:tr>
      <w:tr w:rsidR="00C80A56" w:rsidRPr="00557CA3" w:rsidTr="001F20EF">
        <w:trPr>
          <w:trHeight w:val="460"/>
        </w:trPr>
        <w:tc>
          <w:tcPr>
            <w:tcW w:w="14670" w:type="dxa"/>
            <w:tcBorders>
              <w:top w:val="single" w:sz="4" w:space="0" w:color="auto"/>
            </w:tcBorders>
          </w:tcPr>
          <w:p w:rsidR="00C80A56" w:rsidRPr="00557CA3" w:rsidRDefault="00C80A56" w:rsidP="007F6ADF">
            <w:pPr>
              <w:pStyle w:val="ListParagraph"/>
              <w:numPr>
                <w:ilvl w:val="0"/>
                <w:numId w:val="35"/>
              </w:numPr>
              <w:ind w:left="360"/>
              <w:rPr>
                <w:rFonts w:asciiTheme="minorHAnsi" w:hAnsiTheme="minorHAnsi" w:cstheme="minorHAnsi"/>
                <w:b/>
              </w:rPr>
            </w:pPr>
            <w:r w:rsidRPr="00557CA3">
              <w:rPr>
                <w:rFonts w:asciiTheme="minorHAnsi" w:hAnsiTheme="minorHAnsi" w:cstheme="minorHAnsi"/>
                <w:b/>
              </w:rPr>
              <w:t xml:space="preserve">Priority Action: </w:t>
            </w:r>
            <w:r w:rsidR="007F6ADF">
              <w:rPr>
                <w:rFonts w:asciiTheme="minorHAnsi" w:hAnsiTheme="minorHAnsi" w:cstheme="minorHAnsi"/>
              </w:rPr>
              <w:t xml:space="preserve">Identify </w:t>
            </w:r>
            <w:r w:rsidR="006F0FB9" w:rsidRPr="00557CA3">
              <w:rPr>
                <w:rFonts w:asciiTheme="minorHAnsi" w:hAnsiTheme="minorHAnsi" w:cstheme="minorHAnsi"/>
              </w:rPr>
              <w:t xml:space="preserve">strategies </w:t>
            </w:r>
            <w:r w:rsidR="007F6ADF">
              <w:rPr>
                <w:rFonts w:asciiTheme="minorHAnsi" w:hAnsiTheme="minorHAnsi" w:cstheme="minorHAnsi"/>
              </w:rPr>
              <w:t>that</w:t>
            </w:r>
            <w:r w:rsidR="006F0FB9" w:rsidRPr="00557CA3">
              <w:rPr>
                <w:rFonts w:asciiTheme="minorHAnsi" w:hAnsiTheme="minorHAnsi" w:cstheme="minorHAnsi"/>
              </w:rPr>
              <w:t xml:space="preserve"> </w:t>
            </w:r>
            <w:r w:rsidR="001F20EF" w:rsidRPr="00557CA3">
              <w:rPr>
                <w:rFonts w:asciiTheme="minorHAnsi" w:hAnsiTheme="minorHAnsi" w:cstheme="minorHAnsi"/>
              </w:rPr>
              <w:t>support</w:t>
            </w:r>
            <w:r w:rsidR="006F0FB9" w:rsidRPr="00557CA3">
              <w:rPr>
                <w:rFonts w:asciiTheme="minorHAnsi" w:hAnsiTheme="minorHAnsi" w:cstheme="minorHAnsi"/>
              </w:rPr>
              <w:t xml:space="preserve"> young children experiencing homelessness throughout the ECAC plan.</w:t>
            </w:r>
          </w:p>
        </w:tc>
      </w:tr>
      <w:tr w:rsidR="00F509F3" w:rsidRPr="00557CA3" w:rsidTr="00B9070D">
        <w:trPr>
          <w:trHeight w:val="590"/>
        </w:trPr>
        <w:tc>
          <w:tcPr>
            <w:tcW w:w="14670" w:type="dxa"/>
            <w:shd w:val="clear" w:color="auto" w:fill="FBD4B4" w:themeFill="accent6" w:themeFillTint="66"/>
          </w:tcPr>
          <w:p w:rsidR="00F509F3" w:rsidRPr="00557CA3" w:rsidRDefault="00F509F3" w:rsidP="00C83B05">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4</w:t>
            </w:r>
            <w:r w:rsidRPr="00557CA3">
              <w:rPr>
                <w:rFonts w:asciiTheme="minorHAnsi" w:hAnsiTheme="minorHAnsi" w:cstheme="minorHAnsi"/>
                <w:b/>
              </w:rPr>
              <w:t>:</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Advocate for and support the development of an early childhood integrated data system to track child outcomes and improve the state’s capacity to manage the early childhood services system.</w:t>
            </w:r>
          </w:p>
        </w:tc>
      </w:tr>
      <w:tr w:rsidR="00F509F3" w:rsidRPr="00557CA3" w:rsidTr="00255E8D">
        <w:trPr>
          <w:trHeight w:val="590"/>
        </w:trPr>
        <w:tc>
          <w:tcPr>
            <w:tcW w:w="14670" w:type="dxa"/>
            <w:shd w:val="clear" w:color="auto" w:fill="auto"/>
          </w:tcPr>
          <w:p w:rsidR="00F509F3" w:rsidRPr="00557CA3" w:rsidRDefault="00F509F3" w:rsidP="007B3EC9">
            <w:pPr>
              <w:pStyle w:val="ListParagraph"/>
              <w:numPr>
                <w:ilvl w:val="0"/>
                <w:numId w:val="35"/>
              </w:numPr>
              <w:ind w:left="360"/>
              <w:rPr>
                <w:rFonts w:asciiTheme="minorHAnsi" w:hAnsiTheme="minorHAnsi" w:cstheme="minorHAnsi"/>
              </w:rPr>
            </w:pPr>
            <w:r w:rsidRPr="00557CA3">
              <w:rPr>
                <w:rFonts w:asciiTheme="minorHAnsi" w:hAnsiTheme="minorHAnsi" w:cstheme="minorHAnsi"/>
                <w:b/>
              </w:rPr>
              <w:t xml:space="preserve">Priority Action:  </w:t>
            </w:r>
            <w:r w:rsidR="00C83B05" w:rsidRPr="003E4432">
              <w:rPr>
                <w:rFonts w:asciiTheme="minorHAnsi" w:hAnsiTheme="minorHAnsi" w:cstheme="minorHAnsi"/>
              </w:rPr>
              <w:t xml:space="preserve"> </w:t>
            </w:r>
            <w:r w:rsidR="00EF5071" w:rsidRPr="003E4432">
              <w:rPr>
                <w:rFonts w:asciiTheme="minorHAnsi" w:hAnsiTheme="minorHAnsi" w:cstheme="minorHAnsi"/>
              </w:rPr>
              <w:t>Develop a comprehensive plan for informing and gaining the support of state governmental leaders on the reasons for and benefits of developing an integrated early childhood data system including information on other states efforts to establish integrated early childhood data systems.</w:t>
            </w:r>
          </w:p>
        </w:tc>
      </w:tr>
      <w:tr w:rsidR="00F509F3" w:rsidRPr="00557CA3" w:rsidTr="00255E8D">
        <w:trPr>
          <w:trHeight w:val="422"/>
        </w:trPr>
        <w:tc>
          <w:tcPr>
            <w:tcW w:w="14670" w:type="dxa"/>
            <w:shd w:val="clear" w:color="auto" w:fill="auto"/>
          </w:tcPr>
          <w:p w:rsidR="00F509F3" w:rsidRPr="00557CA3" w:rsidRDefault="00F509F3" w:rsidP="00C83B05">
            <w:pPr>
              <w:ind w:left="720"/>
              <w:rPr>
                <w:rFonts w:asciiTheme="minorHAnsi" w:hAnsiTheme="minorHAnsi" w:cstheme="minorHAnsi"/>
                <w:b/>
              </w:rPr>
            </w:pPr>
            <w:r w:rsidRPr="00557CA3">
              <w:rPr>
                <w:rFonts w:asciiTheme="minorHAnsi" w:hAnsiTheme="minorHAnsi" w:cstheme="minorHAnsi"/>
                <w:b/>
              </w:rPr>
              <w:t>Strategy 1</w:t>
            </w:r>
            <w:r w:rsidRPr="00557CA3">
              <w:rPr>
                <w:rFonts w:asciiTheme="minorHAnsi" w:hAnsiTheme="minorHAnsi" w:cstheme="minorHAnsi"/>
              </w:rPr>
              <w:t xml:space="preserve">: </w:t>
            </w:r>
            <w:r w:rsidR="00C83B05">
              <w:rPr>
                <w:rFonts w:asciiTheme="minorHAnsi" w:hAnsiTheme="minorHAnsi" w:cstheme="minorHAnsi"/>
              </w:rPr>
              <w:t xml:space="preserve"> </w:t>
            </w:r>
            <w:r w:rsidR="00C83B05" w:rsidRPr="00C83B05">
              <w:rPr>
                <w:rFonts w:asciiTheme="minorHAnsi" w:hAnsiTheme="minorHAnsi" w:cstheme="minorHAnsi"/>
              </w:rPr>
              <w:t>Develop informational materials on early childhood integrated data systems.</w:t>
            </w:r>
          </w:p>
        </w:tc>
      </w:tr>
      <w:tr w:rsidR="00F509F3" w:rsidRPr="00557CA3" w:rsidTr="00255E8D">
        <w:trPr>
          <w:trHeight w:val="368"/>
        </w:trPr>
        <w:tc>
          <w:tcPr>
            <w:tcW w:w="14670" w:type="dxa"/>
            <w:shd w:val="clear" w:color="auto" w:fill="auto"/>
          </w:tcPr>
          <w:p w:rsidR="00F509F3" w:rsidRPr="00557CA3" w:rsidRDefault="00F509F3" w:rsidP="00EF5071">
            <w:pPr>
              <w:ind w:left="720"/>
              <w:rPr>
                <w:rFonts w:asciiTheme="minorHAnsi" w:hAnsiTheme="minorHAnsi" w:cstheme="minorHAnsi"/>
                <w:b/>
              </w:rPr>
            </w:pPr>
            <w:r w:rsidRPr="00557CA3">
              <w:rPr>
                <w:rFonts w:asciiTheme="minorHAnsi" w:hAnsiTheme="minorHAnsi" w:cstheme="minorHAnsi"/>
                <w:b/>
              </w:rPr>
              <w:t xml:space="preserve">Strategy 2: </w:t>
            </w:r>
            <w:r w:rsidR="00C83B05">
              <w:rPr>
                <w:rFonts w:asciiTheme="minorHAnsi" w:hAnsiTheme="minorHAnsi" w:cstheme="minorHAnsi"/>
              </w:rPr>
              <w:t xml:space="preserve"> </w:t>
            </w:r>
            <w:r w:rsidR="00EF5071" w:rsidRPr="00EF5071">
              <w:rPr>
                <w:rFonts w:asciiTheme="minorHAnsi" w:hAnsiTheme="minorHAnsi" w:cstheme="minorHAnsi"/>
              </w:rPr>
              <w:t>Conduct a series of informational meetings with staff of the Governor’s Office, Division of the Budget, Office of Information and Technology Services, and the State Education Department, Department of Health, and the Office of Children and Family Services to gain support for developing an early childhood integrated data system.</w:t>
            </w:r>
          </w:p>
        </w:tc>
      </w:tr>
      <w:tr w:rsidR="00C83B05" w:rsidRPr="00557CA3" w:rsidTr="007B3EC9">
        <w:trPr>
          <w:trHeight w:val="590"/>
        </w:trPr>
        <w:tc>
          <w:tcPr>
            <w:tcW w:w="14670" w:type="dxa"/>
            <w:shd w:val="clear" w:color="auto" w:fill="auto"/>
          </w:tcPr>
          <w:p w:rsidR="00C83B05" w:rsidRPr="00C83B05" w:rsidRDefault="00C83B05" w:rsidP="00EF5071">
            <w:pPr>
              <w:ind w:left="702"/>
              <w:rPr>
                <w:rFonts w:asciiTheme="minorHAnsi" w:hAnsiTheme="minorHAnsi" w:cstheme="minorHAnsi"/>
              </w:rPr>
            </w:pPr>
            <w:r>
              <w:rPr>
                <w:rFonts w:asciiTheme="minorHAnsi" w:hAnsiTheme="minorHAnsi" w:cstheme="minorHAnsi"/>
                <w:b/>
              </w:rPr>
              <w:t>Strategy 3</w:t>
            </w:r>
            <w:r w:rsidRPr="00557CA3">
              <w:rPr>
                <w:rFonts w:asciiTheme="minorHAnsi" w:hAnsiTheme="minorHAnsi" w:cstheme="minorHAnsi"/>
                <w:b/>
              </w:rPr>
              <w:t>:</w:t>
            </w:r>
            <w:r>
              <w:rPr>
                <w:rFonts w:asciiTheme="minorHAnsi" w:hAnsiTheme="minorHAnsi" w:cstheme="minorHAnsi"/>
                <w:b/>
              </w:rPr>
              <w:t xml:space="preserve"> </w:t>
            </w:r>
            <w:r w:rsidR="00EF5071" w:rsidRPr="00EF5071">
              <w:rPr>
                <w:rFonts w:asciiTheme="minorHAnsi" w:hAnsiTheme="minorHAnsi" w:cstheme="minorHAnsi"/>
              </w:rPr>
              <w:t>Develop a series of data reports on a limited set of early childhood health and development key indicators to track progress toward accomplishing plan objectives and strategies and to encourage the development of a comprehensive, coordinated data system.</w:t>
            </w:r>
          </w:p>
        </w:tc>
      </w:tr>
      <w:tr w:rsidR="00F509F3" w:rsidRPr="00557CA3" w:rsidTr="00B9070D">
        <w:trPr>
          <w:trHeight w:val="590"/>
        </w:trPr>
        <w:tc>
          <w:tcPr>
            <w:tcW w:w="14670" w:type="dxa"/>
            <w:shd w:val="clear" w:color="auto" w:fill="FBD4B4" w:themeFill="accent6" w:themeFillTint="66"/>
          </w:tcPr>
          <w:p w:rsidR="00F509F3" w:rsidRPr="00557CA3" w:rsidRDefault="00F509F3" w:rsidP="008344B9">
            <w:pPr>
              <w:rPr>
                <w:rFonts w:asciiTheme="minorHAnsi" w:hAnsiTheme="minorHAnsi" w:cstheme="minorHAnsi"/>
              </w:rPr>
            </w:pPr>
            <w:r w:rsidRPr="00557CA3">
              <w:rPr>
                <w:rFonts w:asciiTheme="minorHAnsi" w:hAnsiTheme="minorHAnsi" w:cstheme="minorHAnsi"/>
                <w:b/>
              </w:rPr>
              <w:t xml:space="preserve">Objective </w:t>
            </w:r>
            <w:r w:rsidR="007F6ADF">
              <w:rPr>
                <w:rFonts w:asciiTheme="minorHAnsi" w:hAnsiTheme="minorHAnsi" w:cstheme="minorHAnsi"/>
                <w:b/>
              </w:rPr>
              <w:t>5</w:t>
            </w:r>
            <w:r w:rsidRPr="00557CA3">
              <w:rPr>
                <w:rFonts w:asciiTheme="minorHAnsi" w:hAnsiTheme="minorHAnsi" w:cstheme="minorHAnsi"/>
                <w:b/>
              </w:rPr>
              <w:t>:</w:t>
            </w:r>
            <w:r w:rsidRPr="00557CA3">
              <w:rPr>
                <w:rFonts w:asciiTheme="minorHAnsi" w:hAnsiTheme="minorHAnsi" w:cstheme="minorHAnsi"/>
              </w:rPr>
              <w:t xml:space="preserve"> </w:t>
            </w:r>
            <w:r w:rsidR="008344B9" w:rsidRPr="00290B44">
              <w:rPr>
                <w:rFonts w:asciiTheme="minorHAnsi" w:hAnsiTheme="minorHAnsi" w:cs="Gill Sans MT"/>
              </w:rPr>
              <w:t>Explore ways the state can promote and support community efforts to build coalitions, collect data, and implement effective strategies for early childhood system building that includes parents and families.</w:t>
            </w:r>
          </w:p>
        </w:tc>
      </w:tr>
      <w:tr w:rsidR="00F509F3" w:rsidRPr="00557CA3" w:rsidTr="00AE6A94">
        <w:trPr>
          <w:trHeight w:val="359"/>
        </w:trPr>
        <w:tc>
          <w:tcPr>
            <w:tcW w:w="14670" w:type="dxa"/>
          </w:tcPr>
          <w:p w:rsidR="00F509F3" w:rsidRPr="00557CA3" w:rsidDel="0073358A" w:rsidRDefault="00F509F3" w:rsidP="003B44F2">
            <w:pPr>
              <w:pStyle w:val="ARegularBullet"/>
              <w:numPr>
                <w:ilvl w:val="0"/>
                <w:numId w:val="35"/>
              </w:numPr>
              <w:ind w:left="360"/>
              <w:rPr>
                <w:rFonts w:cstheme="minorHAnsi"/>
                <w:b/>
                <w:sz w:val="24"/>
                <w:szCs w:val="24"/>
              </w:rPr>
            </w:pPr>
            <w:r w:rsidRPr="00557CA3">
              <w:rPr>
                <w:rFonts w:cstheme="minorHAnsi"/>
                <w:b/>
                <w:sz w:val="24"/>
                <w:szCs w:val="24"/>
              </w:rPr>
              <w:t xml:space="preserve">Priority Action: </w:t>
            </w:r>
            <w:r w:rsidRPr="00557CA3">
              <w:rPr>
                <w:rFonts w:cstheme="minorHAnsi"/>
                <w:sz w:val="24"/>
                <w:szCs w:val="24"/>
              </w:rPr>
              <w:t>Identify and promote community-based initiatives designed to benefit young children and their families.</w:t>
            </w:r>
          </w:p>
        </w:tc>
      </w:tr>
      <w:tr w:rsidR="00F509F3" w:rsidRPr="00557CA3" w:rsidTr="00C80A56">
        <w:trPr>
          <w:trHeight w:val="638"/>
        </w:trPr>
        <w:tc>
          <w:tcPr>
            <w:tcW w:w="14670" w:type="dxa"/>
          </w:tcPr>
          <w:p w:rsidR="00F509F3" w:rsidRPr="00557CA3" w:rsidRDefault="00F509F3" w:rsidP="00F509F3">
            <w:pPr>
              <w:pStyle w:val="ARegularBullet"/>
              <w:numPr>
                <w:ilvl w:val="0"/>
                <w:numId w:val="0"/>
              </w:numPr>
              <w:ind w:left="702"/>
              <w:rPr>
                <w:rFonts w:cstheme="minorHAnsi"/>
                <w:b/>
                <w:sz w:val="24"/>
                <w:szCs w:val="24"/>
              </w:rPr>
            </w:pPr>
            <w:r w:rsidRPr="00557CA3">
              <w:rPr>
                <w:rFonts w:cstheme="minorHAnsi"/>
                <w:b/>
                <w:sz w:val="24"/>
                <w:szCs w:val="24"/>
              </w:rPr>
              <w:t xml:space="preserve">Strategy 1: </w:t>
            </w:r>
            <w:r w:rsidRPr="00557CA3">
              <w:rPr>
                <w:rFonts w:cstheme="minorHAnsi"/>
                <w:sz w:val="24"/>
                <w:szCs w:val="24"/>
              </w:rPr>
              <w:t>Conduct a series of community meetings across the state to discuss the work of the ECAC, local efforts to improve services for young children and their families, and how the ECAC can support those efforts.</w:t>
            </w:r>
          </w:p>
        </w:tc>
      </w:tr>
      <w:tr w:rsidR="00F509F3" w:rsidRPr="00557CA3" w:rsidTr="00C80A56">
        <w:trPr>
          <w:trHeight w:val="638"/>
        </w:trPr>
        <w:tc>
          <w:tcPr>
            <w:tcW w:w="14670" w:type="dxa"/>
          </w:tcPr>
          <w:p w:rsidR="00F509F3" w:rsidRPr="00557CA3" w:rsidRDefault="00F509F3" w:rsidP="00EF5071">
            <w:pPr>
              <w:pStyle w:val="ARegularBullet"/>
              <w:numPr>
                <w:ilvl w:val="0"/>
                <w:numId w:val="0"/>
              </w:numPr>
              <w:ind w:left="702"/>
              <w:rPr>
                <w:rFonts w:cstheme="minorHAnsi"/>
                <w:b/>
                <w:sz w:val="24"/>
                <w:szCs w:val="24"/>
              </w:rPr>
            </w:pPr>
            <w:r w:rsidRPr="00557CA3">
              <w:rPr>
                <w:rFonts w:cstheme="minorHAnsi"/>
                <w:b/>
                <w:sz w:val="24"/>
                <w:szCs w:val="24"/>
              </w:rPr>
              <w:t xml:space="preserve">Strategy 2: </w:t>
            </w:r>
            <w:r w:rsidR="00EF5071">
              <w:rPr>
                <w:rFonts w:cstheme="minorHAnsi"/>
                <w:sz w:val="24"/>
                <w:szCs w:val="24"/>
              </w:rPr>
              <w:t xml:space="preserve">  </w:t>
            </w:r>
            <w:r w:rsidR="00EF5071" w:rsidRPr="00EF5071">
              <w:rPr>
                <w:rFonts w:cstheme="minorHAnsi"/>
                <w:sz w:val="24"/>
                <w:szCs w:val="24"/>
              </w:rPr>
              <w:t>Develop recommendations for how the state could better support community-based early childhood systems building initiatives designed to improve services for young children and their families.</w:t>
            </w:r>
          </w:p>
        </w:tc>
      </w:tr>
    </w:tbl>
    <w:tbl>
      <w:tblPr>
        <w:tblStyle w:val="TableGrid111"/>
        <w:tblW w:w="14670" w:type="dxa"/>
        <w:tblInd w:w="-162" w:type="dxa"/>
        <w:tblLook w:val="04A0" w:firstRow="1" w:lastRow="0" w:firstColumn="1" w:lastColumn="0" w:noHBand="0" w:noVBand="1"/>
      </w:tblPr>
      <w:tblGrid>
        <w:gridCol w:w="14670"/>
      </w:tblGrid>
      <w:tr w:rsidR="00F26B27" w:rsidRPr="00C03EC7" w:rsidTr="000D3E6D">
        <w:tc>
          <w:tcPr>
            <w:tcW w:w="14670" w:type="dxa"/>
          </w:tcPr>
          <w:p w:rsidR="00F26B27" w:rsidRPr="00C83B05" w:rsidRDefault="008344B9" w:rsidP="007B3EC9">
            <w:pPr>
              <w:pStyle w:val="ARegularBullet"/>
              <w:numPr>
                <w:ilvl w:val="0"/>
                <w:numId w:val="0"/>
              </w:numPr>
              <w:ind w:left="702"/>
            </w:pPr>
            <w:r w:rsidRPr="007B3EC9">
              <w:rPr>
                <w:rFonts w:cstheme="minorHAnsi"/>
                <w:b/>
                <w:sz w:val="24"/>
                <w:szCs w:val="24"/>
              </w:rPr>
              <w:t xml:space="preserve">Strategy 3: </w:t>
            </w:r>
            <w:r w:rsidR="00F26B27" w:rsidRPr="007B3EC9">
              <w:rPr>
                <w:rFonts w:cstheme="minorHAnsi"/>
                <w:sz w:val="24"/>
                <w:szCs w:val="24"/>
              </w:rPr>
              <w:t>Develop strategies for increasing community awareness of the importance of early learning opportunities and for taking responsibility to increase those opportunities within their community (e.g., libraries, parks, museums, pediatrician offices, etc.).</w:t>
            </w:r>
          </w:p>
        </w:tc>
      </w:tr>
    </w:tbl>
    <w:p w:rsidR="00ED296C" w:rsidRPr="00557CA3" w:rsidRDefault="00ED296C" w:rsidP="00B709A2">
      <w:pPr>
        <w:rPr>
          <w:rFonts w:asciiTheme="minorHAnsi" w:hAnsiTheme="minorHAnsi" w:cstheme="minorHAnsi"/>
        </w:rPr>
      </w:pPr>
    </w:p>
    <w:sectPr w:rsidR="00ED296C" w:rsidRPr="00557CA3" w:rsidSect="00DF0185">
      <w:headerReference w:type="default" r:id="rId8"/>
      <w:footerReference w:type="default" r:id="rId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7BE" w:rsidRDefault="007F37BE" w:rsidP="00775EAE">
      <w:pPr>
        <w:spacing w:after="0" w:line="240" w:lineRule="auto"/>
      </w:pPr>
      <w:r>
        <w:separator/>
      </w:r>
    </w:p>
  </w:endnote>
  <w:endnote w:type="continuationSeparator" w:id="0">
    <w:p w:rsidR="007F37BE" w:rsidRDefault="007F37BE" w:rsidP="007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24214"/>
      <w:docPartObj>
        <w:docPartGallery w:val="Page Numbers (Bottom of Page)"/>
        <w:docPartUnique/>
      </w:docPartObj>
    </w:sdtPr>
    <w:sdtEndPr>
      <w:rPr>
        <w:noProof/>
      </w:rPr>
    </w:sdtEndPr>
    <w:sdtContent>
      <w:p w:rsidR="00CD1703" w:rsidRDefault="00674AA2" w:rsidP="00674AA2">
        <w:pPr>
          <w:pStyle w:val="Footer"/>
          <w:jc w:val="right"/>
        </w:pPr>
        <w:r w:rsidRPr="00674AA2">
          <w:rPr>
            <w:rFonts w:asciiTheme="minorHAnsi" w:hAnsiTheme="minorHAnsi" w:cstheme="minorHAnsi"/>
            <w:sz w:val="22"/>
            <w:szCs w:val="22"/>
          </w:rPr>
          <w:t>R</w:t>
        </w:r>
        <w:r w:rsidR="000D5BFC" w:rsidRPr="00674AA2">
          <w:rPr>
            <w:rFonts w:asciiTheme="minorHAnsi" w:eastAsiaTheme="majorEastAsia" w:hAnsiTheme="minorHAnsi" w:cstheme="minorHAnsi"/>
            <w:sz w:val="22"/>
            <w:szCs w:val="22"/>
          </w:rPr>
          <w:t>ev</w:t>
        </w:r>
        <w:r w:rsidRPr="00674AA2">
          <w:rPr>
            <w:rFonts w:asciiTheme="minorHAnsi" w:eastAsiaTheme="majorEastAsia" w:hAnsiTheme="minorHAnsi" w:cstheme="minorHAnsi"/>
            <w:sz w:val="22"/>
            <w:szCs w:val="22"/>
          </w:rPr>
          <w:t>ised</w:t>
        </w:r>
        <w:r w:rsidR="000D5BFC" w:rsidRPr="00674AA2">
          <w:rPr>
            <w:rFonts w:asciiTheme="minorHAnsi" w:eastAsiaTheme="majorEastAsia" w:hAnsiTheme="minorHAnsi" w:cstheme="minorHAnsi"/>
            <w:sz w:val="22"/>
            <w:szCs w:val="22"/>
          </w:rPr>
          <w:t xml:space="preserve"> </w:t>
        </w:r>
        <w:r w:rsidR="00DF0185">
          <w:rPr>
            <w:rFonts w:asciiTheme="minorHAnsi" w:eastAsiaTheme="majorEastAsia" w:hAnsiTheme="minorHAnsi" w:cstheme="minorHAnsi"/>
            <w:sz w:val="22"/>
            <w:szCs w:val="22"/>
          </w:rPr>
          <w:t>May 30</w:t>
        </w:r>
        <w:r w:rsidRPr="00674AA2">
          <w:rPr>
            <w:rFonts w:asciiTheme="minorHAnsi" w:eastAsiaTheme="majorEastAsia" w:hAnsiTheme="minorHAnsi" w:cstheme="minorHAnsi"/>
            <w:sz w:val="22"/>
            <w:szCs w:val="22"/>
          </w:rPr>
          <w:t>, 2017</w:t>
        </w:r>
        <w:r w:rsidR="008E13D8" w:rsidRPr="00674AA2">
          <w:rPr>
            <w:rFonts w:asciiTheme="minorHAnsi" w:eastAsiaTheme="majorEastAsia" w:hAnsiTheme="minorHAnsi" w:cstheme="minorHAnsi"/>
            <w:sz w:val="22"/>
            <w:szCs w:val="22"/>
          </w:rPr>
          <w:t xml:space="preserve">       </w:t>
        </w:r>
        <w:r w:rsidRPr="00674AA2">
          <w:rPr>
            <w:rFonts w:asciiTheme="minorHAnsi" w:eastAsiaTheme="majorEastAsia" w:hAnsiTheme="minorHAnsi" w:cstheme="minorHAnsi"/>
            <w:sz w:val="22"/>
            <w:szCs w:val="22"/>
          </w:rPr>
          <w:fldChar w:fldCharType="begin"/>
        </w:r>
        <w:r w:rsidRPr="00674AA2">
          <w:rPr>
            <w:rFonts w:asciiTheme="minorHAnsi" w:eastAsiaTheme="majorEastAsia" w:hAnsiTheme="minorHAnsi" w:cstheme="minorHAnsi"/>
            <w:sz w:val="22"/>
            <w:szCs w:val="22"/>
          </w:rPr>
          <w:instrText xml:space="preserve"> PAGE   \* MERGEFORMAT </w:instrText>
        </w:r>
        <w:r w:rsidRPr="00674AA2">
          <w:rPr>
            <w:rFonts w:asciiTheme="minorHAnsi" w:eastAsiaTheme="majorEastAsia" w:hAnsiTheme="minorHAnsi" w:cstheme="minorHAnsi"/>
            <w:sz w:val="22"/>
            <w:szCs w:val="22"/>
          </w:rPr>
          <w:fldChar w:fldCharType="separate"/>
        </w:r>
        <w:r w:rsidR="00DF0185">
          <w:rPr>
            <w:rFonts w:asciiTheme="minorHAnsi" w:eastAsiaTheme="majorEastAsia" w:hAnsiTheme="minorHAnsi" w:cstheme="minorHAnsi"/>
            <w:noProof/>
            <w:sz w:val="22"/>
            <w:szCs w:val="22"/>
          </w:rPr>
          <w:t>2</w:t>
        </w:r>
        <w:r w:rsidRPr="00674AA2">
          <w:rPr>
            <w:rFonts w:asciiTheme="minorHAnsi" w:eastAsiaTheme="majorEastAsia" w:hAnsiTheme="minorHAnsi" w:cstheme="minorHAnsi"/>
            <w:noProof/>
            <w:sz w:val="22"/>
            <w:szCs w:val="22"/>
          </w:rPr>
          <w:fldChar w:fldCharType="end"/>
        </w:r>
        <w:r w:rsidR="008E13D8" w:rsidRPr="00674AA2">
          <w:rPr>
            <w:rFonts w:asciiTheme="minorHAnsi" w:eastAsiaTheme="majorEastAsia" w:hAnsiTheme="minorHAnsi" w:cstheme="minorHAnsi"/>
            <w:sz w:val="22"/>
            <w:szCs w:val="22"/>
          </w:rPr>
          <w:t xml:space="preserve">                                                                                                                                                                                                                                                                                                                 </w:t>
        </w:r>
        <w:r w:rsidR="008E13D8" w:rsidRPr="00674AA2">
          <w:rPr>
            <w:rFonts w:asciiTheme="minorHAnsi" w:hAnsiTheme="minorHAnsi" w:cstheme="minorHAnsi"/>
            <w:sz w:val="22"/>
            <w:szCs w:val="22"/>
          </w:rPr>
          <w:t xml:space="preserve"> </w:t>
        </w:r>
      </w:p>
    </w:sdtContent>
  </w:sdt>
  <w:p w:rsidR="00CD1703" w:rsidRPr="007F6ADF" w:rsidRDefault="00CD170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7BE" w:rsidRDefault="007F37BE" w:rsidP="00775EAE">
      <w:pPr>
        <w:spacing w:after="0" w:line="240" w:lineRule="auto"/>
      </w:pPr>
      <w:r>
        <w:separator/>
      </w:r>
    </w:p>
  </w:footnote>
  <w:footnote w:type="continuationSeparator" w:id="0">
    <w:p w:rsidR="007F37BE" w:rsidRDefault="007F37BE" w:rsidP="0077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color w:val="C00000"/>
        <w:sz w:val="32"/>
        <w:szCs w:val="32"/>
      </w:rPr>
      <w:alias w:val="Title"/>
      <w:id w:val="-1626074131"/>
      <w:placeholder>
        <w:docPart w:val="2033120B9ADE4D27804D9263B1196FB6"/>
      </w:placeholder>
      <w:dataBinding w:prefixMappings="xmlns:ns0='http://schemas.openxmlformats.org/package/2006/metadata/core-properties' xmlns:ns1='http://purl.org/dc/elements/1.1/'" w:xpath="/ns0:coreProperties[1]/ns1:title[1]" w:storeItemID="{6C3C8BC8-F283-45AE-878A-BAB7291924A1}"/>
      <w:text/>
    </w:sdtPr>
    <w:sdtEndPr/>
    <w:sdtContent>
      <w:p w:rsidR="00775EAE" w:rsidRDefault="00C1483D">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color w:val="C00000"/>
            <w:sz w:val="32"/>
            <w:szCs w:val="32"/>
          </w:rPr>
          <w:t>New York State</w:t>
        </w:r>
        <w:r w:rsidR="00CD032B" w:rsidRPr="008E13D8">
          <w:rPr>
            <w:rFonts w:eastAsiaTheme="majorEastAsia" w:cstheme="majorBidi"/>
            <w:color w:val="C00000"/>
            <w:sz w:val="32"/>
            <w:szCs w:val="32"/>
          </w:rPr>
          <w:t xml:space="preserve"> ECAC </w:t>
        </w:r>
        <w:r>
          <w:rPr>
            <w:rFonts w:eastAsiaTheme="majorEastAsia" w:cstheme="majorBidi"/>
            <w:color w:val="C00000"/>
            <w:sz w:val="32"/>
            <w:szCs w:val="32"/>
          </w:rPr>
          <w:t>Strategic Plan</w:t>
        </w:r>
        <w:r w:rsidR="00CD032B" w:rsidRPr="008E13D8">
          <w:rPr>
            <w:rFonts w:eastAsiaTheme="majorEastAsia" w:cstheme="majorBidi"/>
            <w:color w:val="C00000"/>
            <w:sz w:val="32"/>
            <w:szCs w:val="32"/>
          </w:rPr>
          <w:t xml:space="preserve">, </w:t>
        </w:r>
        <w:r>
          <w:rPr>
            <w:rFonts w:eastAsiaTheme="majorEastAsia" w:cstheme="majorBidi"/>
            <w:color w:val="C00000"/>
            <w:sz w:val="32"/>
            <w:szCs w:val="32"/>
          </w:rPr>
          <w:t>April</w:t>
        </w:r>
        <w:r w:rsidR="000D5BFC">
          <w:rPr>
            <w:rFonts w:eastAsiaTheme="majorEastAsia" w:cstheme="majorBidi"/>
            <w:color w:val="C00000"/>
            <w:sz w:val="32"/>
            <w:szCs w:val="32"/>
          </w:rPr>
          <w:t xml:space="preserve"> 1,</w:t>
        </w:r>
        <w:r w:rsidR="00E642DD" w:rsidRPr="008E13D8">
          <w:rPr>
            <w:rFonts w:eastAsiaTheme="majorEastAsia" w:cstheme="majorBidi"/>
            <w:color w:val="C00000"/>
            <w:sz w:val="32"/>
            <w:szCs w:val="32"/>
          </w:rPr>
          <w:t xml:space="preserve"> 2016</w:t>
        </w:r>
      </w:p>
    </w:sdtContent>
  </w:sdt>
  <w:p w:rsidR="00775EAE" w:rsidRPr="000D5BFC" w:rsidRDefault="00ED296C" w:rsidP="00ED296C">
    <w:pPr>
      <w:pStyle w:val="Header"/>
      <w:tabs>
        <w:tab w:val="clear" w:pos="4680"/>
        <w:tab w:val="clear" w:pos="9360"/>
        <w:tab w:val="left" w:pos="1350"/>
      </w:tabs>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D0CD2E"/>
    <w:lvl w:ilvl="0">
      <w:numFmt w:val="bullet"/>
      <w:pStyle w:val="ARegularBullet"/>
      <w:lvlText w:val="*"/>
      <w:lvlJc w:val="left"/>
    </w:lvl>
  </w:abstractNum>
  <w:abstractNum w:abstractNumId="1" w15:restartNumberingAfterBreak="0">
    <w:nsid w:val="02977C72"/>
    <w:multiLevelType w:val="hybridMultilevel"/>
    <w:tmpl w:val="082AA5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6146C"/>
    <w:multiLevelType w:val="hybridMultilevel"/>
    <w:tmpl w:val="5ABEA73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09AF"/>
    <w:multiLevelType w:val="hybridMultilevel"/>
    <w:tmpl w:val="BB30D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36918"/>
    <w:multiLevelType w:val="hybridMultilevel"/>
    <w:tmpl w:val="3F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4D6"/>
    <w:multiLevelType w:val="hybridMultilevel"/>
    <w:tmpl w:val="8BB2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2177"/>
    <w:multiLevelType w:val="hybridMultilevel"/>
    <w:tmpl w:val="C8CCA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4A6872"/>
    <w:multiLevelType w:val="hybridMultilevel"/>
    <w:tmpl w:val="56987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852FA"/>
    <w:multiLevelType w:val="hybridMultilevel"/>
    <w:tmpl w:val="FD2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52473"/>
    <w:multiLevelType w:val="hybridMultilevel"/>
    <w:tmpl w:val="4EC66952"/>
    <w:lvl w:ilvl="0" w:tplc="3B020F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25610"/>
    <w:multiLevelType w:val="hybridMultilevel"/>
    <w:tmpl w:val="3ED60340"/>
    <w:lvl w:ilvl="0" w:tplc="208CFF58">
      <w:start w:val="1"/>
      <w:numFmt w:val="bullet"/>
      <w:pStyle w:val="ac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4F30D8"/>
    <w:multiLevelType w:val="hybridMultilevel"/>
    <w:tmpl w:val="411E9DC8"/>
    <w:lvl w:ilvl="0" w:tplc="6E88C534">
      <w:start w:val="7"/>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B6F1B"/>
    <w:multiLevelType w:val="hybridMultilevel"/>
    <w:tmpl w:val="4764500A"/>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11011"/>
    <w:multiLevelType w:val="hybridMultilevel"/>
    <w:tmpl w:val="8D72CC38"/>
    <w:lvl w:ilvl="0" w:tplc="0554A960">
      <w:start w:val="12"/>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D1EE4"/>
    <w:multiLevelType w:val="hybridMultilevel"/>
    <w:tmpl w:val="838E5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3C57A7"/>
    <w:multiLevelType w:val="hybridMultilevel"/>
    <w:tmpl w:val="0480F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4C2D60"/>
    <w:multiLevelType w:val="hybridMultilevel"/>
    <w:tmpl w:val="F34AFE2A"/>
    <w:lvl w:ilvl="0" w:tplc="DCCE65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54C2A"/>
    <w:multiLevelType w:val="hybridMultilevel"/>
    <w:tmpl w:val="6388EFEA"/>
    <w:lvl w:ilvl="0" w:tplc="9AF2DF7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C1D8B"/>
    <w:multiLevelType w:val="hybridMultilevel"/>
    <w:tmpl w:val="2AFA4670"/>
    <w:lvl w:ilvl="0" w:tplc="A9406E0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E1E18"/>
    <w:multiLevelType w:val="hybridMultilevel"/>
    <w:tmpl w:val="1B423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061"/>
    <w:multiLevelType w:val="hybridMultilevel"/>
    <w:tmpl w:val="89565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06046"/>
    <w:multiLevelType w:val="hybridMultilevel"/>
    <w:tmpl w:val="541E5C6A"/>
    <w:lvl w:ilvl="0" w:tplc="AD0E62F8">
      <w:start w:val="1"/>
      <w:numFmt w:val="decimal"/>
      <w:lvlText w:val="%1."/>
      <w:lvlJc w:val="left"/>
      <w:pPr>
        <w:ind w:left="360" w:hanging="360"/>
      </w:pPr>
      <w:rPr>
        <w:rFonts w:hint="default"/>
        <w:color w:val="4A442A"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1FA1"/>
    <w:multiLevelType w:val="hybridMultilevel"/>
    <w:tmpl w:val="413C30D6"/>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B3C9D"/>
    <w:multiLevelType w:val="hybridMultilevel"/>
    <w:tmpl w:val="2DC8A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BA1981"/>
    <w:multiLevelType w:val="hybridMultilevel"/>
    <w:tmpl w:val="00588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0844B8"/>
    <w:multiLevelType w:val="hybridMultilevel"/>
    <w:tmpl w:val="2C788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6D545D"/>
    <w:multiLevelType w:val="hybridMultilevel"/>
    <w:tmpl w:val="77B4C5F4"/>
    <w:lvl w:ilvl="0" w:tplc="42DC738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64E87"/>
    <w:multiLevelType w:val="hybridMultilevel"/>
    <w:tmpl w:val="3D10FE04"/>
    <w:lvl w:ilvl="0" w:tplc="76A03E8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003109"/>
    <w:multiLevelType w:val="hybridMultilevel"/>
    <w:tmpl w:val="C458F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5D69D5"/>
    <w:multiLevelType w:val="hybridMultilevel"/>
    <w:tmpl w:val="565EC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01F38"/>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7C4021"/>
    <w:multiLevelType w:val="hybridMultilevel"/>
    <w:tmpl w:val="E3641C8A"/>
    <w:lvl w:ilvl="0" w:tplc="25AEEC94">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ED4143"/>
    <w:multiLevelType w:val="hybridMultilevel"/>
    <w:tmpl w:val="E0A0F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F2475"/>
    <w:multiLevelType w:val="hybridMultilevel"/>
    <w:tmpl w:val="FFA4D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B6672"/>
    <w:multiLevelType w:val="hybridMultilevel"/>
    <w:tmpl w:val="70DADF20"/>
    <w:lvl w:ilvl="0" w:tplc="D4E26282">
      <w:start w:val="1"/>
      <w:numFmt w:val="upperLetter"/>
      <w:lvlText w:val="%1."/>
      <w:lvlJc w:val="left"/>
      <w:pPr>
        <w:ind w:left="36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27"/>
  </w:num>
  <w:num w:numId="5">
    <w:abstractNumId w:val="31"/>
  </w:num>
  <w:num w:numId="6">
    <w:abstractNumId w:val="0"/>
    <w:lvlOverride w:ilvl="0">
      <w:lvl w:ilvl="0">
        <w:numFmt w:val="bullet"/>
        <w:pStyle w:val="ARegularBullet"/>
        <w:lvlText w:val=""/>
        <w:legacy w:legacy="1" w:legacySpace="0" w:legacyIndent="0"/>
        <w:lvlJc w:val="left"/>
        <w:rPr>
          <w:rFonts w:ascii="Symbol" w:hAnsi="Symbol" w:hint="default"/>
          <w:sz w:val="20"/>
        </w:rPr>
      </w:lvl>
    </w:lvlOverride>
  </w:num>
  <w:num w:numId="7">
    <w:abstractNumId w:val="8"/>
  </w:num>
  <w:num w:numId="8">
    <w:abstractNumId w:val="17"/>
  </w:num>
  <w:num w:numId="9">
    <w:abstractNumId w:val="32"/>
  </w:num>
  <w:num w:numId="10">
    <w:abstractNumId w:val="30"/>
  </w:num>
  <w:num w:numId="11">
    <w:abstractNumId w:val="25"/>
  </w:num>
  <w:num w:numId="12">
    <w:abstractNumId w:val="10"/>
  </w:num>
  <w:num w:numId="13">
    <w:abstractNumId w:val="33"/>
  </w:num>
  <w:num w:numId="14">
    <w:abstractNumId w:val="23"/>
  </w:num>
  <w:num w:numId="15">
    <w:abstractNumId w:val="5"/>
  </w:num>
  <w:num w:numId="16">
    <w:abstractNumId w:val="21"/>
  </w:num>
  <w:num w:numId="17">
    <w:abstractNumId w:val="24"/>
  </w:num>
  <w:num w:numId="18">
    <w:abstractNumId w:val="29"/>
  </w:num>
  <w:num w:numId="19">
    <w:abstractNumId w:val="16"/>
  </w:num>
  <w:num w:numId="20">
    <w:abstractNumId w:val="9"/>
  </w:num>
  <w:num w:numId="21">
    <w:abstractNumId w:val="1"/>
  </w:num>
  <w:num w:numId="22">
    <w:abstractNumId w:val="2"/>
  </w:num>
  <w:num w:numId="23">
    <w:abstractNumId w:val="6"/>
  </w:num>
  <w:num w:numId="24">
    <w:abstractNumId w:val="3"/>
  </w:num>
  <w:num w:numId="25">
    <w:abstractNumId w:val="4"/>
  </w:num>
  <w:num w:numId="26">
    <w:abstractNumId w:val="19"/>
  </w:num>
  <w:num w:numId="27">
    <w:abstractNumId w:val="14"/>
  </w:num>
  <w:num w:numId="28">
    <w:abstractNumId w:val="22"/>
  </w:num>
  <w:num w:numId="29">
    <w:abstractNumId w:val="12"/>
  </w:num>
  <w:num w:numId="30">
    <w:abstractNumId w:val="20"/>
  </w:num>
  <w:num w:numId="31">
    <w:abstractNumId w:val="26"/>
  </w:num>
  <w:num w:numId="32">
    <w:abstractNumId w:val="34"/>
  </w:num>
  <w:num w:numId="33">
    <w:abstractNumId w:val="13"/>
  </w:num>
  <w:num w:numId="34">
    <w:abstractNumId w:val="18"/>
  </w:num>
  <w:num w:numId="35">
    <w:abstractNumId w:val="11"/>
  </w:num>
  <w:num w:numId="36">
    <w:abstractNumId w:val="0"/>
    <w:lvlOverride w:ilvl="0">
      <w:lvl w:ilvl="0">
        <w:numFmt w:val="bullet"/>
        <w:pStyle w:val="ARegularBullet"/>
        <w:lvlText w:val=""/>
        <w:legacy w:legacy="1" w:legacySpace="0" w:legacyIndent="0"/>
        <w:lvlJc w:val="left"/>
        <w:rPr>
          <w:rFonts w:ascii="Symbol" w:hAnsi="Symbol" w:hint="default"/>
          <w:sz w:val="20"/>
        </w:rPr>
      </w:lvl>
    </w:lvlOverride>
  </w:num>
  <w:num w:numId="37">
    <w:abstractNumId w:val="0"/>
    <w:lvlOverride w:ilvl="0">
      <w:lvl w:ilvl="0">
        <w:numFmt w:val="bullet"/>
        <w:pStyle w:val="ARegularBullet"/>
        <w:lvlText w:val=""/>
        <w:legacy w:legacy="1" w:legacySpace="0" w:legacyIndent="0"/>
        <w:lvlJc w:val="left"/>
        <w:rPr>
          <w:rFonts w:ascii="Symbol" w:hAnsi="Symbol" w:hint="default"/>
          <w:sz w:val="20"/>
        </w:rPr>
      </w:lvl>
    </w:lvlOverride>
  </w:num>
  <w:num w:numId="38">
    <w:abstractNumId w:val="0"/>
    <w:lvlOverride w:ilvl="0">
      <w:lvl w:ilvl="0">
        <w:numFmt w:val="bullet"/>
        <w:pStyle w:val="ARegularBullet"/>
        <w:lvlText w:val=""/>
        <w:legacy w:legacy="1" w:legacySpace="0" w:legacyIndent="0"/>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AE"/>
    <w:rsid w:val="000030AB"/>
    <w:rsid w:val="00006CC7"/>
    <w:rsid w:val="00015F6A"/>
    <w:rsid w:val="000164EB"/>
    <w:rsid w:val="00021B79"/>
    <w:rsid w:val="00022109"/>
    <w:rsid w:val="000301FC"/>
    <w:rsid w:val="00034D02"/>
    <w:rsid w:val="00036D3F"/>
    <w:rsid w:val="00061C24"/>
    <w:rsid w:val="00067909"/>
    <w:rsid w:val="00086A51"/>
    <w:rsid w:val="000A5717"/>
    <w:rsid w:val="000A75A5"/>
    <w:rsid w:val="000B4D7B"/>
    <w:rsid w:val="000B7460"/>
    <w:rsid w:val="000D3E6D"/>
    <w:rsid w:val="000D5BFC"/>
    <w:rsid w:val="0010317B"/>
    <w:rsid w:val="00106856"/>
    <w:rsid w:val="00115836"/>
    <w:rsid w:val="001422B7"/>
    <w:rsid w:val="00144CBC"/>
    <w:rsid w:val="00153061"/>
    <w:rsid w:val="0016670C"/>
    <w:rsid w:val="00167D5E"/>
    <w:rsid w:val="001706CE"/>
    <w:rsid w:val="00171244"/>
    <w:rsid w:val="00184A93"/>
    <w:rsid w:val="00186D5F"/>
    <w:rsid w:val="001C037D"/>
    <w:rsid w:val="001C10BF"/>
    <w:rsid w:val="001D2483"/>
    <w:rsid w:val="001E4E5D"/>
    <w:rsid w:val="001F20EF"/>
    <w:rsid w:val="001F280C"/>
    <w:rsid w:val="00200CEC"/>
    <w:rsid w:val="00213C8F"/>
    <w:rsid w:val="00220E09"/>
    <w:rsid w:val="00221167"/>
    <w:rsid w:val="00221502"/>
    <w:rsid w:val="0022387B"/>
    <w:rsid w:val="002262D0"/>
    <w:rsid w:val="00226F43"/>
    <w:rsid w:val="002314D2"/>
    <w:rsid w:val="00236C6D"/>
    <w:rsid w:val="002419B1"/>
    <w:rsid w:val="00255E8D"/>
    <w:rsid w:val="00263444"/>
    <w:rsid w:val="00271FF8"/>
    <w:rsid w:val="00283EC4"/>
    <w:rsid w:val="002B29D7"/>
    <w:rsid w:val="002C3C73"/>
    <w:rsid w:val="002D00C1"/>
    <w:rsid w:val="002E2AD2"/>
    <w:rsid w:val="002E6E5A"/>
    <w:rsid w:val="002E735B"/>
    <w:rsid w:val="002E7F4D"/>
    <w:rsid w:val="002F28CB"/>
    <w:rsid w:val="002F4CFA"/>
    <w:rsid w:val="003002AC"/>
    <w:rsid w:val="003135ED"/>
    <w:rsid w:val="0032084A"/>
    <w:rsid w:val="00326590"/>
    <w:rsid w:val="00327531"/>
    <w:rsid w:val="003276A0"/>
    <w:rsid w:val="00332844"/>
    <w:rsid w:val="00335E13"/>
    <w:rsid w:val="00344197"/>
    <w:rsid w:val="00351DEE"/>
    <w:rsid w:val="003526FD"/>
    <w:rsid w:val="003612EC"/>
    <w:rsid w:val="003920D1"/>
    <w:rsid w:val="003A18E8"/>
    <w:rsid w:val="003B1C1E"/>
    <w:rsid w:val="003B3354"/>
    <w:rsid w:val="003B44F2"/>
    <w:rsid w:val="003B4A47"/>
    <w:rsid w:val="003B5027"/>
    <w:rsid w:val="003B621F"/>
    <w:rsid w:val="003C1F7F"/>
    <w:rsid w:val="003C53FD"/>
    <w:rsid w:val="003E4432"/>
    <w:rsid w:val="003F0255"/>
    <w:rsid w:val="003F543E"/>
    <w:rsid w:val="00400423"/>
    <w:rsid w:val="00405EA4"/>
    <w:rsid w:val="00414FB1"/>
    <w:rsid w:val="00423782"/>
    <w:rsid w:val="00427109"/>
    <w:rsid w:val="00427983"/>
    <w:rsid w:val="00427C24"/>
    <w:rsid w:val="00447F69"/>
    <w:rsid w:val="0045229E"/>
    <w:rsid w:val="00455B58"/>
    <w:rsid w:val="00460928"/>
    <w:rsid w:val="00474E28"/>
    <w:rsid w:val="0048096D"/>
    <w:rsid w:val="00487954"/>
    <w:rsid w:val="004A35D0"/>
    <w:rsid w:val="004C2A68"/>
    <w:rsid w:val="004C6538"/>
    <w:rsid w:val="004D2720"/>
    <w:rsid w:val="004E5A5C"/>
    <w:rsid w:val="004F566D"/>
    <w:rsid w:val="0052417E"/>
    <w:rsid w:val="005538BB"/>
    <w:rsid w:val="005571D8"/>
    <w:rsid w:val="00557CA3"/>
    <w:rsid w:val="00562E0C"/>
    <w:rsid w:val="0056619C"/>
    <w:rsid w:val="00570693"/>
    <w:rsid w:val="00571843"/>
    <w:rsid w:val="005812F7"/>
    <w:rsid w:val="00590F29"/>
    <w:rsid w:val="005958B7"/>
    <w:rsid w:val="005959B9"/>
    <w:rsid w:val="005A366C"/>
    <w:rsid w:val="005B0944"/>
    <w:rsid w:val="005B55A4"/>
    <w:rsid w:val="005D1020"/>
    <w:rsid w:val="005E2410"/>
    <w:rsid w:val="005E6B0D"/>
    <w:rsid w:val="005F0F4D"/>
    <w:rsid w:val="005F1EAE"/>
    <w:rsid w:val="005F36A9"/>
    <w:rsid w:val="006114B5"/>
    <w:rsid w:val="00616781"/>
    <w:rsid w:val="00623672"/>
    <w:rsid w:val="00632BBC"/>
    <w:rsid w:val="006348CF"/>
    <w:rsid w:val="006427D8"/>
    <w:rsid w:val="006661D1"/>
    <w:rsid w:val="00666920"/>
    <w:rsid w:val="006734AD"/>
    <w:rsid w:val="00674AA2"/>
    <w:rsid w:val="00677052"/>
    <w:rsid w:val="006A01DB"/>
    <w:rsid w:val="006D3224"/>
    <w:rsid w:val="006E0E9E"/>
    <w:rsid w:val="006E18AB"/>
    <w:rsid w:val="006F0F44"/>
    <w:rsid w:val="006F0FB9"/>
    <w:rsid w:val="006F51EE"/>
    <w:rsid w:val="006F52B5"/>
    <w:rsid w:val="00711327"/>
    <w:rsid w:val="007132AD"/>
    <w:rsid w:val="00720DC6"/>
    <w:rsid w:val="0073358A"/>
    <w:rsid w:val="00736061"/>
    <w:rsid w:val="00743C03"/>
    <w:rsid w:val="007566B2"/>
    <w:rsid w:val="007632A4"/>
    <w:rsid w:val="00775EAE"/>
    <w:rsid w:val="007814C9"/>
    <w:rsid w:val="007B3EC9"/>
    <w:rsid w:val="007D00FB"/>
    <w:rsid w:val="007D2665"/>
    <w:rsid w:val="007E009D"/>
    <w:rsid w:val="007F37BE"/>
    <w:rsid w:val="007F6ADF"/>
    <w:rsid w:val="00806845"/>
    <w:rsid w:val="008123B9"/>
    <w:rsid w:val="0081646E"/>
    <w:rsid w:val="00816F26"/>
    <w:rsid w:val="008174D4"/>
    <w:rsid w:val="00824CB4"/>
    <w:rsid w:val="0083388C"/>
    <w:rsid w:val="008344B9"/>
    <w:rsid w:val="00841D16"/>
    <w:rsid w:val="0084408F"/>
    <w:rsid w:val="008638A4"/>
    <w:rsid w:val="00887C9C"/>
    <w:rsid w:val="008927DA"/>
    <w:rsid w:val="008D58D1"/>
    <w:rsid w:val="008D7C01"/>
    <w:rsid w:val="008E13D8"/>
    <w:rsid w:val="008E6532"/>
    <w:rsid w:val="008F3630"/>
    <w:rsid w:val="009110F0"/>
    <w:rsid w:val="009137F5"/>
    <w:rsid w:val="00916435"/>
    <w:rsid w:val="009457DB"/>
    <w:rsid w:val="009628BB"/>
    <w:rsid w:val="0096457D"/>
    <w:rsid w:val="00964836"/>
    <w:rsid w:val="0098140C"/>
    <w:rsid w:val="009832F2"/>
    <w:rsid w:val="009837A5"/>
    <w:rsid w:val="009942F8"/>
    <w:rsid w:val="009A017D"/>
    <w:rsid w:val="009A14F4"/>
    <w:rsid w:val="009A2D8F"/>
    <w:rsid w:val="009B15F5"/>
    <w:rsid w:val="009B170D"/>
    <w:rsid w:val="009C0C27"/>
    <w:rsid w:val="009C3D18"/>
    <w:rsid w:val="009C5DD5"/>
    <w:rsid w:val="009C60A1"/>
    <w:rsid w:val="009E4BFD"/>
    <w:rsid w:val="009E64CF"/>
    <w:rsid w:val="009E7704"/>
    <w:rsid w:val="009F046E"/>
    <w:rsid w:val="009F353C"/>
    <w:rsid w:val="009F76CE"/>
    <w:rsid w:val="00A064D1"/>
    <w:rsid w:val="00A06DEB"/>
    <w:rsid w:val="00A11905"/>
    <w:rsid w:val="00A130B6"/>
    <w:rsid w:val="00A174E3"/>
    <w:rsid w:val="00A36583"/>
    <w:rsid w:val="00A4167C"/>
    <w:rsid w:val="00A42EA0"/>
    <w:rsid w:val="00A531FB"/>
    <w:rsid w:val="00A54EC7"/>
    <w:rsid w:val="00A612F5"/>
    <w:rsid w:val="00A67DF0"/>
    <w:rsid w:val="00A806F9"/>
    <w:rsid w:val="00A90959"/>
    <w:rsid w:val="00A961D0"/>
    <w:rsid w:val="00AA07A5"/>
    <w:rsid w:val="00AA7D8A"/>
    <w:rsid w:val="00AC1CEA"/>
    <w:rsid w:val="00AC38F5"/>
    <w:rsid w:val="00AC65A6"/>
    <w:rsid w:val="00AD3BED"/>
    <w:rsid w:val="00AE6A94"/>
    <w:rsid w:val="00AF73D3"/>
    <w:rsid w:val="00AF7E7B"/>
    <w:rsid w:val="00B0462F"/>
    <w:rsid w:val="00B146B2"/>
    <w:rsid w:val="00B16F2E"/>
    <w:rsid w:val="00B338AD"/>
    <w:rsid w:val="00B446E4"/>
    <w:rsid w:val="00B45E4C"/>
    <w:rsid w:val="00B709A2"/>
    <w:rsid w:val="00B71F6C"/>
    <w:rsid w:val="00B744F7"/>
    <w:rsid w:val="00B7508F"/>
    <w:rsid w:val="00B779D0"/>
    <w:rsid w:val="00B9070D"/>
    <w:rsid w:val="00B90CF7"/>
    <w:rsid w:val="00B960D3"/>
    <w:rsid w:val="00BA5B81"/>
    <w:rsid w:val="00BB0AAB"/>
    <w:rsid w:val="00BB14E1"/>
    <w:rsid w:val="00BC1192"/>
    <w:rsid w:val="00BC2B64"/>
    <w:rsid w:val="00BC6BC0"/>
    <w:rsid w:val="00BD1D40"/>
    <w:rsid w:val="00BD61C9"/>
    <w:rsid w:val="00BF348C"/>
    <w:rsid w:val="00BF6F2B"/>
    <w:rsid w:val="00C03EC7"/>
    <w:rsid w:val="00C1483D"/>
    <w:rsid w:val="00C14BA5"/>
    <w:rsid w:val="00C31958"/>
    <w:rsid w:val="00C34132"/>
    <w:rsid w:val="00C36508"/>
    <w:rsid w:val="00C4029B"/>
    <w:rsid w:val="00C56770"/>
    <w:rsid w:val="00C600AA"/>
    <w:rsid w:val="00C605E3"/>
    <w:rsid w:val="00C64087"/>
    <w:rsid w:val="00C7268B"/>
    <w:rsid w:val="00C80A56"/>
    <w:rsid w:val="00C81E17"/>
    <w:rsid w:val="00C83B05"/>
    <w:rsid w:val="00C846B6"/>
    <w:rsid w:val="00CD032B"/>
    <w:rsid w:val="00CD1703"/>
    <w:rsid w:val="00CE307F"/>
    <w:rsid w:val="00CF22DE"/>
    <w:rsid w:val="00CF46D7"/>
    <w:rsid w:val="00D027C5"/>
    <w:rsid w:val="00D044C7"/>
    <w:rsid w:val="00D173F2"/>
    <w:rsid w:val="00D1797A"/>
    <w:rsid w:val="00D20237"/>
    <w:rsid w:val="00D2571E"/>
    <w:rsid w:val="00D27AC6"/>
    <w:rsid w:val="00D31D3C"/>
    <w:rsid w:val="00D3533A"/>
    <w:rsid w:val="00D36D63"/>
    <w:rsid w:val="00D507D0"/>
    <w:rsid w:val="00D53E49"/>
    <w:rsid w:val="00D53E99"/>
    <w:rsid w:val="00D55ADB"/>
    <w:rsid w:val="00D62640"/>
    <w:rsid w:val="00D84468"/>
    <w:rsid w:val="00D9183E"/>
    <w:rsid w:val="00D94AD2"/>
    <w:rsid w:val="00D94D25"/>
    <w:rsid w:val="00DA10EE"/>
    <w:rsid w:val="00DA3C01"/>
    <w:rsid w:val="00DA5CE5"/>
    <w:rsid w:val="00DB10DF"/>
    <w:rsid w:val="00DE034F"/>
    <w:rsid w:val="00DE2642"/>
    <w:rsid w:val="00DF0185"/>
    <w:rsid w:val="00DF3B48"/>
    <w:rsid w:val="00DF6524"/>
    <w:rsid w:val="00DF7C2A"/>
    <w:rsid w:val="00E03083"/>
    <w:rsid w:val="00E045D0"/>
    <w:rsid w:val="00E143F0"/>
    <w:rsid w:val="00E20FB7"/>
    <w:rsid w:val="00E2451A"/>
    <w:rsid w:val="00E349DF"/>
    <w:rsid w:val="00E55311"/>
    <w:rsid w:val="00E56406"/>
    <w:rsid w:val="00E57490"/>
    <w:rsid w:val="00E60ABE"/>
    <w:rsid w:val="00E619F4"/>
    <w:rsid w:val="00E642DD"/>
    <w:rsid w:val="00E64609"/>
    <w:rsid w:val="00E835B7"/>
    <w:rsid w:val="00E91B10"/>
    <w:rsid w:val="00EA742D"/>
    <w:rsid w:val="00EC10BD"/>
    <w:rsid w:val="00ED296C"/>
    <w:rsid w:val="00ED6A87"/>
    <w:rsid w:val="00EE046B"/>
    <w:rsid w:val="00EE1B7E"/>
    <w:rsid w:val="00EF5071"/>
    <w:rsid w:val="00F01464"/>
    <w:rsid w:val="00F01CBE"/>
    <w:rsid w:val="00F04768"/>
    <w:rsid w:val="00F11F8F"/>
    <w:rsid w:val="00F20127"/>
    <w:rsid w:val="00F221FE"/>
    <w:rsid w:val="00F2658A"/>
    <w:rsid w:val="00F26B27"/>
    <w:rsid w:val="00F369B9"/>
    <w:rsid w:val="00F4304B"/>
    <w:rsid w:val="00F459B0"/>
    <w:rsid w:val="00F509F3"/>
    <w:rsid w:val="00F66548"/>
    <w:rsid w:val="00F66916"/>
    <w:rsid w:val="00F8199C"/>
    <w:rsid w:val="00F90144"/>
    <w:rsid w:val="00F94F6A"/>
    <w:rsid w:val="00FA79A7"/>
    <w:rsid w:val="00FB6A1B"/>
    <w:rsid w:val="00FC0372"/>
    <w:rsid w:val="00FC5BE0"/>
    <w:rsid w:val="00FD3C8E"/>
    <w:rsid w:val="00FD4C79"/>
    <w:rsid w:val="00FD735A"/>
    <w:rsid w:val="00FF208F"/>
    <w:rsid w:val="00FF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22429-8169-439F-A7E2-30EF406E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AE"/>
  </w:style>
  <w:style w:type="paragraph" w:styleId="Footer">
    <w:name w:val="footer"/>
    <w:basedOn w:val="Normal"/>
    <w:link w:val="FooterChar"/>
    <w:uiPriority w:val="99"/>
    <w:unhideWhenUsed/>
    <w:rsid w:val="0077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AE"/>
  </w:style>
  <w:style w:type="paragraph" w:styleId="BalloonText">
    <w:name w:val="Balloon Text"/>
    <w:basedOn w:val="Normal"/>
    <w:link w:val="BalloonTextChar"/>
    <w:uiPriority w:val="99"/>
    <w:semiHidden/>
    <w:unhideWhenUsed/>
    <w:rsid w:val="0077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AE"/>
    <w:rPr>
      <w:rFonts w:ascii="Tahoma" w:hAnsi="Tahoma" w:cs="Tahoma"/>
      <w:sz w:val="16"/>
      <w:szCs w:val="16"/>
    </w:rPr>
  </w:style>
  <w:style w:type="table" w:styleId="TableGrid">
    <w:name w:val="Table Grid"/>
    <w:basedOn w:val="TableNormal"/>
    <w:uiPriority w:val="59"/>
    <w:rsid w:val="00775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ullet">
    <w:name w:val="abbullet"/>
    <w:basedOn w:val="Normal"/>
    <w:qFormat/>
    <w:rsid w:val="00775EAE"/>
    <w:pPr>
      <w:autoSpaceDE w:val="0"/>
      <w:autoSpaceDN w:val="0"/>
      <w:adjustRightInd w:val="0"/>
      <w:spacing w:after="20" w:line="240" w:lineRule="auto"/>
    </w:pPr>
    <w:rPr>
      <w:rFonts w:asciiTheme="minorHAnsi" w:hAnsiTheme="minorHAnsi" w:cs="Gill Sans MT"/>
      <w:sz w:val="16"/>
      <w:szCs w:val="16"/>
    </w:rPr>
  </w:style>
  <w:style w:type="paragraph" w:styleId="ListParagraph">
    <w:name w:val="List Paragraph"/>
    <w:basedOn w:val="Normal"/>
    <w:uiPriority w:val="34"/>
    <w:qFormat/>
    <w:rsid w:val="00775EAE"/>
    <w:pPr>
      <w:ind w:left="720"/>
      <w:contextualSpacing/>
    </w:pPr>
  </w:style>
  <w:style w:type="paragraph" w:customStyle="1" w:styleId="ARegularBullet">
    <w:name w:val="ARegularBullet"/>
    <w:basedOn w:val="Normal"/>
    <w:qFormat/>
    <w:rsid w:val="00021B79"/>
    <w:pPr>
      <w:numPr>
        <w:numId w:val="6"/>
      </w:numPr>
      <w:autoSpaceDE w:val="0"/>
      <w:autoSpaceDN w:val="0"/>
      <w:adjustRightInd w:val="0"/>
      <w:spacing w:after="20" w:line="240" w:lineRule="auto"/>
    </w:pPr>
    <w:rPr>
      <w:rFonts w:asciiTheme="minorHAnsi" w:hAnsiTheme="minorHAnsi" w:cs="Gill Sans MT"/>
      <w:sz w:val="16"/>
      <w:szCs w:val="16"/>
    </w:rPr>
  </w:style>
  <w:style w:type="paragraph" w:customStyle="1" w:styleId="Default">
    <w:name w:val="Default"/>
    <w:rsid w:val="00964836"/>
    <w:pPr>
      <w:autoSpaceDE w:val="0"/>
      <w:autoSpaceDN w:val="0"/>
      <w:adjustRightInd w:val="0"/>
      <w:spacing w:after="0" w:line="240" w:lineRule="auto"/>
    </w:pPr>
    <w:rPr>
      <w:rFonts w:ascii="Calibri" w:hAnsi="Calibri" w:cs="Calibri"/>
      <w:color w:val="000000"/>
    </w:rPr>
  </w:style>
  <w:style w:type="paragraph" w:customStyle="1" w:styleId="acbullet">
    <w:name w:val="acbullet"/>
    <w:basedOn w:val="ARegularBullet"/>
    <w:qFormat/>
    <w:rsid w:val="00964836"/>
    <w:pPr>
      <w:numPr>
        <w:numId w:val="12"/>
      </w:numPr>
    </w:pPr>
  </w:style>
  <w:style w:type="table" w:customStyle="1" w:styleId="TableGrid1">
    <w:name w:val="Table Grid1"/>
    <w:basedOn w:val="TableNormal"/>
    <w:next w:val="TableGrid"/>
    <w:uiPriority w:val="59"/>
    <w:rsid w:val="00964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0BF"/>
    <w:rPr>
      <w:sz w:val="16"/>
      <w:szCs w:val="16"/>
    </w:rPr>
  </w:style>
  <w:style w:type="paragraph" w:styleId="CommentText">
    <w:name w:val="annotation text"/>
    <w:basedOn w:val="Normal"/>
    <w:link w:val="CommentTextChar"/>
    <w:uiPriority w:val="99"/>
    <w:semiHidden/>
    <w:unhideWhenUsed/>
    <w:rsid w:val="001C10BF"/>
    <w:pPr>
      <w:spacing w:line="240" w:lineRule="auto"/>
    </w:pPr>
    <w:rPr>
      <w:sz w:val="20"/>
      <w:szCs w:val="20"/>
    </w:rPr>
  </w:style>
  <w:style w:type="character" w:customStyle="1" w:styleId="CommentTextChar">
    <w:name w:val="Comment Text Char"/>
    <w:basedOn w:val="DefaultParagraphFont"/>
    <w:link w:val="CommentText"/>
    <w:uiPriority w:val="99"/>
    <w:semiHidden/>
    <w:rsid w:val="001C10BF"/>
    <w:rPr>
      <w:sz w:val="20"/>
      <w:szCs w:val="20"/>
    </w:rPr>
  </w:style>
  <w:style w:type="paragraph" w:styleId="CommentSubject">
    <w:name w:val="annotation subject"/>
    <w:basedOn w:val="CommentText"/>
    <w:next w:val="CommentText"/>
    <w:link w:val="CommentSubjectChar"/>
    <w:uiPriority w:val="99"/>
    <w:semiHidden/>
    <w:unhideWhenUsed/>
    <w:rsid w:val="001C10BF"/>
    <w:rPr>
      <w:b/>
      <w:bCs/>
    </w:rPr>
  </w:style>
  <w:style w:type="character" w:customStyle="1" w:styleId="CommentSubjectChar">
    <w:name w:val="Comment Subject Char"/>
    <w:basedOn w:val="CommentTextChar"/>
    <w:link w:val="CommentSubject"/>
    <w:uiPriority w:val="99"/>
    <w:semiHidden/>
    <w:rsid w:val="001C10BF"/>
    <w:rPr>
      <w:b/>
      <w:bCs/>
      <w:sz w:val="20"/>
      <w:szCs w:val="20"/>
    </w:rPr>
  </w:style>
  <w:style w:type="character" w:styleId="Hyperlink">
    <w:name w:val="Hyperlink"/>
    <w:basedOn w:val="DefaultParagraphFont"/>
    <w:uiPriority w:val="99"/>
    <w:unhideWhenUsed/>
    <w:rsid w:val="00351DEE"/>
    <w:rPr>
      <w:color w:val="0000FF" w:themeColor="hyperlink"/>
      <w:u w:val="single"/>
    </w:rPr>
  </w:style>
  <w:style w:type="paragraph" w:styleId="Revision">
    <w:name w:val="Revision"/>
    <w:hidden/>
    <w:uiPriority w:val="99"/>
    <w:semiHidden/>
    <w:rsid w:val="006D3224"/>
    <w:pPr>
      <w:spacing w:after="0" w:line="240" w:lineRule="auto"/>
    </w:pPr>
  </w:style>
  <w:style w:type="table" w:customStyle="1" w:styleId="TableGrid2">
    <w:name w:val="Table Grid2"/>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F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33120B9ADE4D27804D9263B1196FB6"/>
        <w:category>
          <w:name w:val="General"/>
          <w:gallery w:val="placeholder"/>
        </w:category>
        <w:types>
          <w:type w:val="bbPlcHdr"/>
        </w:types>
        <w:behaviors>
          <w:behavior w:val="content"/>
        </w:behaviors>
        <w:guid w:val="{AEA36E0B-7CFB-41CA-B7E8-65A078AD6C3C}"/>
      </w:docPartPr>
      <w:docPartBody>
        <w:p w:rsidR="00F0500D" w:rsidRDefault="00D841CA" w:rsidP="00D841CA">
          <w:pPr>
            <w:pStyle w:val="2033120B9ADE4D27804D9263B1196FB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41CA"/>
    <w:rsid w:val="001E6546"/>
    <w:rsid w:val="002243F9"/>
    <w:rsid w:val="002B4A23"/>
    <w:rsid w:val="004C63C3"/>
    <w:rsid w:val="00531566"/>
    <w:rsid w:val="00626F78"/>
    <w:rsid w:val="006B5C90"/>
    <w:rsid w:val="007A0570"/>
    <w:rsid w:val="008521C0"/>
    <w:rsid w:val="00876722"/>
    <w:rsid w:val="008A4DF9"/>
    <w:rsid w:val="009728FC"/>
    <w:rsid w:val="00A5109A"/>
    <w:rsid w:val="00A64B31"/>
    <w:rsid w:val="00B7650E"/>
    <w:rsid w:val="00B81799"/>
    <w:rsid w:val="00D841CA"/>
    <w:rsid w:val="00D84D20"/>
    <w:rsid w:val="00E41186"/>
    <w:rsid w:val="00E44B07"/>
    <w:rsid w:val="00EE31B5"/>
    <w:rsid w:val="00F0500D"/>
    <w:rsid w:val="00F97560"/>
    <w:rsid w:val="00FE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3120B9ADE4D27804D9263B1196FB6">
    <w:name w:val="2033120B9ADE4D27804D9263B1196FB6"/>
    <w:rsid w:val="00D84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D2B5-FE76-48BD-95F8-A5C203C5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New York State ECAC Strategic Plan, April 1, 2016</vt:lpstr>
    </vt:vector>
  </TitlesOfParts>
  <Company>New York State</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ECAC Strategic Plan, April 1, 2016</dc:title>
  <dc:creator>Bob Frawley</dc:creator>
  <cp:lastModifiedBy>Jessica Krupski</cp:lastModifiedBy>
  <cp:revision>2</cp:revision>
  <cp:lastPrinted>2017-05-11T14:20:00Z</cp:lastPrinted>
  <dcterms:created xsi:type="dcterms:W3CDTF">2019-02-01T04:36:00Z</dcterms:created>
  <dcterms:modified xsi:type="dcterms:W3CDTF">2019-02-01T04:36:00Z</dcterms:modified>
</cp:coreProperties>
</file>